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EA" w:rsidRDefault="00C64CEA" w:rsidP="00E53C52">
      <w:pPr>
        <w:tabs>
          <w:tab w:val="left" w:pos="6804"/>
        </w:tabs>
        <w:spacing w:before="0" w:line="240" w:lineRule="auto"/>
        <w:jc w:val="both"/>
        <w:rPr>
          <w:sz w:val="18"/>
          <w:szCs w:val="18"/>
        </w:rPr>
      </w:pPr>
      <w:bookmarkStart w:id="0" w:name="_GoBack"/>
      <w:bookmarkEnd w:id="0"/>
    </w:p>
    <w:p w:rsidR="00AB5A70" w:rsidRDefault="00AB5A70" w:rsidP="00E53C52">
      <w:pPr>
        <w:tabs>
          <w:tab w:val="left" w:pos="6804"/>
        </w:tabs>
        <w:spacing w:before="0" w:line="240" w:lineRule="auto"/>
        <w:jc w:val="both"/>
        <w:rPr>
          <w:sz w:val="18"/>
          <w:szCs w:val="18"/>
        </w:r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236"/>
        <w:gridCol w:w="2214"/>
        <w:gridCol w:w="1845"/>
        <w:gridCol w:w="3030"/>
        <w:gridCol w:w="2927"/>
        <w:gridCol w:w="1685"/>
        <w:gridCol w:w="1276"/>
      </w:tblGrid>
      <w:tr w:rsidR="00587C9B" w:rsidRPr="00C14A13" w:rsidTr="00CA2D7C">
        <w:trPr>
          <w:trHeight w:val="1693"/>
          <w:jc w:val="center"/>
        </w:trPr>
        <w:tc>
          <w:tcPr>
            <w:tcW w:w="135" w:type="pct"/>
          </w:tcPr>
          <w:p w:rsidR="00F838BB" w:rsidRPr="00C14A13" w:rsidRDefault="00F838BB" w:rsidP="006D21B7">
            <w:pPr>
              <w:snapToGrid/>
              <w:spacing w:before="0" w:line="220" w:lineRule="exact"/>
              <w:rPr>
                <w:sz w:val="22"/>
                <w:szCs w:val="22"/>
              </w:rPr>
            </w:pPr>
            <w:r w:rsidRPr="00C14A13">
              <w:rPr>
                <w:sz w:val="22"/>
                <w:szCs w:val="22"/>
              </w:rPr>
              <w:t>п/п</w:t>
            </w:r>
          </w:p>
        </w:tc>
        <w:tc>
          <w:tcPr>
            <w:tcW w:w="715" w:type="pct"/>
          </w:tcPr>
          <w:p w:rsidR="00F838BB" w:rsidRPr="00C14A13" w:rsidRDefault="00F838BB" w:rsidP="006D21B7">
            <w:pPr>
              <w:snapToGrid/>
              <w:spacing w:before="0" w:line="220" w:lineRule="exact"/>
              <w:rPr>
                <w:sz w:val="22"/>
                <w:szCs w:val="22"/>
              </w:rPr>
            </w:pPr>
            <w:r w:rsidRPr="00C14A13">
              <w:rPr>
                <w:sz w:val="22"/>
                <w:szCs w:val="22"/>
              </w:rPr>
              <w:t>Наименование продукции, сроки годности</w:t>
            </w:r>
          </w:p>
        </w:tc>
        <w:tc>
          <w:tcPr>
            <w:tcW w:w="708" w:type="pct"/>
          </w:tcPr>
          <w:p w:rsidR="00F838BB" w:rsidRPr="00C14A13" w:rsidRDefault="00F838BB" w:rsidP="006D21B7">
            <w:pPr>
              <w:snapToGrid/>
              <w:spacing w:before="0" w:line="220" w:lineRule="exact"/>
              <w:rPr>
                <w:sz w:val="22"/>
                <w:szCs w:val="22"/>
              </w:rPr>
            </w:pPr>
            <w:r w:rsidRPr="00C14A13">
              <w:rPr>
                <w:sz w:val="22"/>
                <w:szCs w:val="22"/>
              </w:rPr>
              <w:t>Изготовитель, импортер</w:t>
            </w:r>
          </w:p>
        </w:tc>
        <w:tc>
          <w:tcPr>
            <w:tcW w:w="590" w:type="pct"/>
          </w:tcPr>
          <w:p w:rsidR="00F838BB" w:rsidRPr="00C14A13" w:rsidRDefault="00F838BB" w:rsidP="006D21B7">
            <w:pPr>
              <w:snapToGrid/>
              <w:spacing w:before="0" w:line="220" w:lineRule="exact"/>
              <w:rPr>
                <w:sz w:val="22"/>
                <w:szCs w:val="22"/>
              </w:rPr>
            </w:pPr>
            <w:r w:rsidRPr="00C14A13">
              <w:rPr>
                <w:sz w:val="22"/>
                <w:szCs w:val="22"/>
              </w:rPr>
              <w:t>Адрес и наименование объекта, на котором запрещена реализация продукции</w:t>
            </w:r>
          </w:p>
        </w:tc>
        <w:tc>
          <w:tcPr>
            <w:tcW w:w="969" w:type="pct"/>
          </w:tcPr>
          <w:p w:rsidR="00F838BB" w:rsidRPr="00C14A13" w:rsidRDefault="00F838BB" w:rsidP="006D21B7">
            <w:pPr>
              <w:snapToGrid/>
              <w:spacing w:before="0" w:line="220" w:lineRule="exact"/>
              <w:rPr>
                <w:sz w:val="22"/>
                <w:szCs w:val="22"/>
              </w:rPr>
            </w:pPr>
            <w:r w:rsidRPr="00C14A13">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C14A13" w:rsidRDefault="00F838BB" w:rsidP="006D21B7">
            <w:pPr>
              <w:snapToGrid/>
              <w:spacing w:before="0" w:line="220" w:lineRule="exact"/>
              <w:ind w:left="-107" w:right="-131"/>
              <w:rPr>
                <w:sz w:val="22"/>
                <w:szCs w:val="22"/>
              </w:rPr>
            </w:pPr>
            <w:r w:rsidRPr="00C14A13">
              <w:rPr>
                <w:sz w:val="22"/>
                <w:szCs w:val="22"/>
              </w:rPr>
              <w:t>Наименование товаросопроводительных документов и документа</w:t>
            </w:r>
          </w:p>
          <w:p w:rsidR="00F838BB" w:rsidRPr="00C14A13" w:rsidRDefault="00F838BB" w:rsidP="006D21B7">
            <w:pPr>
              <w:snapToGrid/>
              <w:spacing w:before="0" w:line="220" w:lineRule="exact"/>
              <w:ind w:left="-107" w:right="-131"/>
              <w:rPr>
                <w:sz w:val="22"/>
                <w:szCs w:val="22"/>
              </w:rPr>
            </w:pPr>
            <w:r w:rsidRPr="00C14A13">
              <w:rPr>
                <w:sz w:val="22"/>
                <w:szCs w:val="22"/>
              </w:rPr>
              <w:t>о соответствии товара установленным требованиям, дата выдачи, номер</w:t>
            </w:r>
          </w:p>
        </w:tc>
        <w:tc>
          <w:tcPr>
            <w:tcW w:w="539" w:type="pct"/>
          </w:tcPr>
          <w:p w:rsidR="00F838BB" w:rsidRPr="00C14A13" w:rsidRDefault="00F838BB" w:rsidP="006D21B7">
            <w:pPr>
              <w:snapToGrid/>
              <w:spacing w:before="0" w:line="220" w:lineRule="exact"/>
              <w:ind w:left="-107" w:right="-108"/>
              <w:rPr>
                <w:sz w:val="22"/>
                <w:szCs w:val="22"/>
              </w:rPr>
            </w:pPr>
            <w:r w:rsidRPr="00C14A13">
              <w:rPr>
                <w:sz w:val="22"/>
                <w:szCs w:val="22"/>
              </w:rPr>
              <w:t>Наименование ЦГЭ</w:t>
            </w:r>
          </w:p>
        </w:tc>
        <w:tc>
          <w:tcPr>
            <w:tcW w:w="408" w:type="pct"/>
          </w:tcPr>
          <w:p w:rsidR="00F838BB" w:rsidRPr="00C14A13" w:rsidRDefault="00F838BB" w:rsidP="006D21B7">
            <w:pPr>
              <w:snapToGrid/>
              <w:spacing w:before="0" w:line="220" w:lineRule="exact"/>
              <w:ind w:left="-107" w:right="-108"/>
              <w:rPr>
                <w:sz w:val="22"/>
                <w:szCs w:val="22"/>
              </w:rPr>
            </w:pPr>
            <w:r w:rsidRPr="00C14A13">
              <w:rPr>
                <w:sz w:val="22"/>
                <w:szCs w:val="22"/>
              </w:rPr>
              <w:t>Примечание</w:t>
            </w:r>
          </w:p>
          <w:p w:rsidR="00F838BB" w:rsidRPr="00C14A13" w:rsidRDefault="00F838BB" w:rsidP="006D21B7">
            <w:pPr>
              <w:snapToGrid/>
              <w:spacing w:before="0" w:line="220" w:lineRule="exact"/>
              <w:ind w:left="-107" w:right="-108"/>
              <w:rPr>
                <w:sz w:val="22"/>
                <w:szCs w:val="22"/>
              </w:rPr>
            </w:pPr>
            <w:r w:rsidRPr="00C14A13">
              <w:rPr>
                <w:i/>
                <w:iCs/>
                <w:sz w:val="22"/>
                <w:szCs w:val="22"/>
              </w:rPr>
              <w:t>(принятые меры)</w:t>
            </w:r>
          </w:p>
        </w:tc>
      </w:tr>
      <w:tr w:rsidR="000E4336" w:rsidRPr="00C828DB" w:rsidTr="00CA2D7C">
        <w:trPr>
          <w:trHeight w:val="70"/>
          <w:jc w:val="center"/>
        </w:trPr>
        <w:tc>
          <w:tcPr>
            <w:tcW w:w="135" w:type="pct"/>
          </w:tcPr>
          <w:p w:rsidR="000E4336" w:rsidRPr="00C828DB" w:rsidRDefault="005405F6" w:rsidP="00C828DB">
            <w:pPr>
              <w:snapToGrid/>
              <w:spacing w:before="0" w:line="220" w:lineRule="exact"/>
              <w:jc w:val="both"/>
              <w:rPr>
                <w:sz w:val="22"/>
                <w:szCs w:val="22"/>
              </w:rPr>
            </w:pPr>
            <w:r w:rsidRPr="00C828DB">
              <w:rPr>
                <w:sz w:val="22"/>
                <w:szCs w:val="22"/>
              </w:rPr>
              <w:t>1.</w:t>
            </w:r>
          </w:p>
        </w:tc>
        <w:tc>
          <w:tcPr>
            <w:tcW w:w="715" w:type="pct"/>
          </w:tcPr>
          <w:p w:rsidR="000E4336" w:rsidRPr="00C828DB" w:rsidRDefault="00E52904" w:rsidP="00C828DB">
            <w:pPr>
              <w:spacing w:before="0" w:line="220" w:lineRule="exact"/>
              <w:jc w:val="both"/>
              <w:rPr>
                <w:b/>
                <w:sz w:val="22"/>
                <w:szCs w:val="22"/>
              </w:rPr>
            </w:pPr>
            <w:r w:rsidRPr="00C828DB">
              <w:rPr>
                <w:b/>
                <w:sz w:val="22"/>
                <w:szCs w:val="22"/>
              </w:rPr>
              <w:t>Кабачок свежий</w:t>
            </w:r>
            <w:r w:rsidR="005405F6" w:rsidRPr="00C828DB">
              <w:rPr>
                <w:b/>
                <w:sz w:val="22"/>
                <w:szCs w:val="22"/>
              </w:rPr>
              <w:t xml:space="preserve">, </w:t>
            </w:r>
            <w:r w:rsidR="005405F6" w:rsidRPr="00C828DB">
              <w:rPr>
                <w:sz w:val="22"/>
                <w:szCs w:val="22"/>
              </w:rPr>
              <w:t>урожай 2023, дата упаковывания 04.02.2023, срок годности 60 суток с даты упаковывания, условия хранения: хранить при температуре от 2°С до 6°Си относительной влажности от 85 % до 90 %</w:t>
            </w:r>
            <w:r w:rsidR="0083673E" w:rsidRPr="00C828DB">
              <w:rPr>
                <w:sz w:val="22"/>
                <w:szCs w:val="22"/>
              </w:rPr>
              <w:t xml:space="preserve"> </w:t>
            </w:r>
            <w:r w:rsidR="0083673E" w:rsidRPr="00C828DB">
              <w:rPr>
                <w:i/>
                <w:sz w:val="22"/>
                <w:szCs w:val="22"/>
              </w:rPr>
              <w:t>(объём партии 6,9 кг)</w:t>
            </w:r>
          </w:p>
        </w:tc>
        <w:tc>
          <w:tcPr>
            <w:tcW w:w="708" w:type="pct"/>
          </w:tcPr>
          <w:p w:rsidR="007539BF" w:rsidRPr="00C828DB" w:rsidRDefault="007539BF" w:rsidP="00C828DB">
            <w:pPr>
              <w:spacing w:before="0" w:line="220" w:lineRule="exact"/>
              <w:jc w:val="both"/>
              <w:rPr>
                <w:sz w:val="22"/>
                <w:szCs w:val="22"/>
              </w:rPr>
            </w:pPr>
            <w:r w:rsidRPr="00C828DB">
              <w:rPr>
                <w:sz w:val="22"/>
                <w:szCs w:val="22"/>
              </w:rPr>
              <w:t>Изготовитель</w:t>
            </w:r>
          </w:p>
          <w:p w:rsidR="007539BF" w:rsidRPr="00F26FC7" w:rsidRDefault="007539BF" w:rsidP="00C828DB">
            <w:pPr>
              <w:spacing w:before="0" w:line="220" w:lineRule="exact"/>
              <w:jc w:val="both"/>
              <w:rPr>
                <w:i/>
                <w:sz w:val="22"/>
                <w:szCs w:val="22"/>
              </w:rPr>
            </w:pPr>
            <w:proofErr w:type="spellStart"/>
            <w:r w:rsidRPr="00C828DB">
              <w:rPr>
                <w:b/>
                <w:sz w:val="22"/>
                <w:szCs w:val="22"/>
                <w:lang w:val="en-US"/>
              </w:rPr>
              <w:t>Biberciler</w:t>
            </w:r>
            <w:proofErr w:type="spellEnd"/>
            <w:r w:rsidRPr="00F26FC7">
              <w:rPr>
                <w:b/>
                <w:sz w:val="22"/>
                <w:szCs w:val="22"/>
              </w:rPr>
              <w:t xml:space="preserve"> </w:t>
            </w:r>
            <w:proofErr w:type="spellStart"/>
            <w:r w:rsidRPr="00C828DB">
              <w:rPr>
                <w:b/>
                <w:sz w:val="22"/>
                <w:szCs w:val="22"/>
                <w:lang w:val="en-US"/>
              </w:rPr>
              <w:t>Ic</w:t>
            </w:r>
            <w:proofErr w:type="spellEnd"/>
            <w:r w:rsidRPr="00F26FC7">
              <w:rPr>
                <w:b/>
                <w:sz w:val="22"/>
                <w:szCs w:val="22"/>
              </w:rPr>
              <w:t xml:space="preserve"> </w:t>
            </w:r>
            <w:r w:rsidRPr="00C828DB">
              <w:rPr>
                <w:b/>
                <w:sz w:val="22"/>
                <w:szCs w:val="22"/>
                <w:lang w:val="en-US"/>
              </w:rPr>
              <w:t>Dis</w:t>
            </w:r>
            <w:r w:rsidRPr="00F26FC7">
              <w:rPr>
                <w:b/>
                <w:sz w:val="22"/>
                <w:szCs w:val="22"/>
              </w:rPr>
              <w:t xml:space="preserve"> </w:t>
            </w:r>
            <w:r w:rsidRPr="00C828DB">
              <w:rPr>
                <w:b/>
                <w:sz w:val="22"/>
                <w:szCs w:val="22"/>
                <w:lang w:val="en-US"/>
              </w:rPr>
              <w:t>Gida</w:t>
            </w:r>
            <w:r w:rsidRPr="00F26FC7">
              <w:rPr>
                <w:b/>
                <w:sz w:val="22"/>
                <w:szCs w:val="22"/>
              </w:rPr>
              <w:t xml:space="preserve"> </w:t>
            </w:r>
            <w:proofErr w:type="spellStart"/>
            <w:r w:rsidRPr="00C828DB">
              <w:rPr>
                <w:b/>
                <w:sz w:val="22"/>
                <w:szCs w:val="22"/>
                <w:lang w:val="en-US"/>
              </w:rPr>
              <w:t>Maddeleri</w:t>
            </w:r>
            <w:proofErr w:type="spellEnd"/>
            <w:r w:rsidRPr="00F26FC7">
              <w:rPr>
                <w:b/>
                <w:sz w:val="22"/>
                <w:szCs w:val="22"/>
              </w:rPr>
              <w:t xml:space="preserve"> </w:t>
            </w:r>
            <w:proofErr w:type="spellStart"/>
            <w:r w:rsidRPr="00C828DB">
              <w:rPr>
                <w:b/>
                <w:sz w:val="22"/>
                <w:szCs w:val="22"/>
                <w:lang w:val="en-US"/>
              </w:rPr>
              <w:t>Pazarlama</w:t>
            </w:r>
            <w:proofErr w:type="spellEnd"/>
            <w:r w:rsidRPr="00F26FC7">
              <w:rPr>
                <w:b/>
                <w:sz w:val="22"/>
                <w:szCs w:val="22"/>
              </w:rPr>
              <w:t xml:space="preserve"> </w:t>
            </w:r>
            <w:proofErr w:type="spellStart"/>
            <w:r w:rsidRPr="00C828DB">
              <w:rPr>
                <w:b/>
                <w:sz w:val="22"/>
                <w:szCs w:val="22"/>
                <w:lang w:val="en-US"/>
              </w:rPr>
              <w:t>Ticaret</w:t>
            </w:r>
            <w:proofErr w:type="spellEnd"/>
            <w:r w:rsidRPr="00F26FC7">
              <w:rPr>
                <w:b/>
                <w:sz w:val="22"/>
                <w:szCs w:val="22"/>
              </w:rPr>
              <w:t xml:space="preserve"> </w:t>
            </w:r>
            <w:r w:rsidRPr="00C828DB">
              <w:rPr>
                <w:b/>
                <w:sz w:val="22"/>
                <w:szCs w:val="22"/>
                <w:lang w:val="en-US"/>
              </w:rPr>
              <w:t>Limited</w:t>
            </w:r>
            <w:r w:rsidRPr="00F26FC7">
              <w:rPr>
                <w:b/>
                <w:sz w:val="22"/>
                <w:szCs w:val="22"/>
              </w:rPr>
              <w:t xml:space="preserve"> </w:t>
            </w:r>
            <w:proofErr w:type="spellStart"/>
            <w:r w:rsidRPr="00C828DB">
              <w:rPr>
                <w:b/>
                <w:sz w:val="22"/>
                <w:szCs w:val="22"/>
                <w:lang w:val="en-US"/>
              </w:rPr>
              <w:t>Sirketi</w:t>
            </w:r>
            <w:proofErr w:type="spellEnd"/>
            <w:r w:rsidRPr="00F26FC7">
              <w:rPr>
                <w:b/>
                <w:sz w:val="22"/>
                <w:szCs w:val="22"/>
              </w:rPr>
              <w:t xml:space="preserve">, </w:t>
            </w:r>
            <w:r w:rsidRPr="00C828DB">
              <w:rPr>
                <w:i/>
                <w:sz w:val="22"/>
                <w:szCs w:val="22"/>
                <w:lang w:val="en-US"/>
              </w:rPr>
              <w:t>Kulak</w:t>
            </w:r>
            <w:r w:rsidRPr="00F26FC7">
              <w:rPr>
                <w:i/>
                <w:sz w:val="22"/>
                <w:szCs w:val="22"/>
              </w:rPr>
              <w:t xml:space="preserve">, 33115, </w:t>
            </w:r>
            <w:proofErr w:type="spellStart"/>
            <w:r w:rsidRPr="00C828DB">
              <w:rPr>
                <w:i/>
                <w:sz w:val="22"/>
                <w:szCs w:val="22"/>
                <w:lang w:val="en-US"/>
              </w:rPr>
              <w:t>Mahallesi</w:t>
            </w:r>
            <w:proofErr w:type="spellEnd"/>
            <w:r w:rsidRPr="00F26FC7">
              <w:rPr>
                <w:i/>
                <w:sz w:val="22"/>
                <w:szCs w:val="22"/>
              </w:rPr>
              <w:t xml:space="preserve"> 7101 </w:t>
            </w:r>
            <w:proofErr w:type="spellStart"/>
            <w:r w:rsidRPr="00C828DB">
              <w:rPr>
                <w:i/>
                <w:sz w:val="22"/>
                <w:szCs w:val="22"/>
                <w:lang w:val="en-US"/>
              </w:rPr>
              <w:t>Sokak</w:t>
            </w:r>
            <w:proofErr w:type="spellEnd"/>
            <w:r w:rsidRPr="00F26FC7">
              <w:rPr>
                <w:i/>
                <w:sz w:val="22"/>
                <w:szCs w:val="22"/>
              </w:rPr>
              <w:t xml:space="preserve"> </w:t>
            </w:r>
            <w:r w:rsidRPr="00C828DB">
              <w:rPr>
                <w:i/>
                <w:sz w:val="22"/>
                <w:szCs w:val="22"/>
                <w:lang w:val="en-US"/>
              </w:rPr>
              <w:t>No</w:t>
            </w:r>
            <w:r w:rsidRPr="00F26FC7">
              <w:rPr>
                <w:i/>
                <w:sz w:val="22"/>
                <w:szCs w:val="22"/>
              </w:rPr>
              <w:t>:</w:t>
            </w:r>
            <w:r w:rsidR="005405F6" w:rsidRPr="00F26FC7">
              <w:rPr>
                <w:i/>
                <w:sz w:val="22"/>
                <w:szCs w:val="22"/>
              </w:rPr>
              <w:t xml:space="preserve"> 2/</w:t>
            </w:r>
            <w:r w:rsidR="005405F6" w:rsidRPr="00C828DB">
              <w:rPr>
                <w:i/>
                <w:sz w:val="22"/>
                <w:szCs w:val="22"/>
                <w:lang w:val="en-US"/>
              </w:rPr>
              <w:t>A</w:t>
            </w:r>
            <w:r w:rsidR="005405F6" w:rsidRPr="00F26FC7">
              <w:rPr>
                <w:i/>
                <w:sz w:val="22"/>
                <w:szCs w:val="22"/>
              </w:rPr>
              <w:t xml:space="preserve">, </w:t>
            </w:r>
            <w:r w:rsidR="005405F6" w:rsidRPr="00C828DB">
              <w:rPr>
                <w:i/>
                <w:sz w:val="22"/>
                <w:szCs w:val="22"/>
                <w:lang w:val="en-US"/>
              </w:rPr>
              <w:t>Mersin</w:t>
            </w:r>
            <w:r w:rsidR="005405F6" w:rsidRPr="00F26FC7">
              <w:rPr>
                <w:i/>
                <w:sz w:val="22"/>
                <w:szCs w:val="22"/>
              </w:rPr>
              <w:t>/</w:t>
            </w:r>
            <w:proofErr w:type="spellStart"/>
            <w:r w:rsidR="005405F6" w:rsidRPr="00C828DB">
              <w:rPr>
                <w:i/>
                <w:sz w:val="22"/>
                <w:szCs w:val="22"/>
                <w:lang w:val="en-US"/>
              </w:rPr>
              <w:t>Akdeniz</w:t>
            </w:r>
            <w:proofErr w:type="spellEnd"/>
            <w:r w:rsidR="005405F6" w:rsidRPr="00F26FC7">
              <w:rPr>
                <w:i/>
                <w:sz w:val="22"/>
                <w:szCs w:val="22"/>
              </w:rPr>
              <w:t xml:space="preserve">, </w:t>
            </w:r>
            <w:r w:rsidR="005405F6" w:rsidRPr="00C828DB">
              <w:rPr>
                <w:i/>
                <w:sz w:val="22"/>
                <w:szCs w:val="22"/>
              </w:rPr>
              <w:t>Турецкая</w:t>
            </w:r>
            <w:r w:rsidR="005405F6" w:rsidRPr="00F26FC7">
              <w:rPr>
                <w:i/>
                <w:sz w:val="22"/>
                <w:szCs w:val="22"/>
              </w:rPr>
              <w:t xml:space="preserve"> </w:t>
            </w:r>
            <w:r w:rsidR="005405F6" w:rsidRPr="00C828DB">
              <w:rPr>
                <w:i/>
                <w:sz w:val="22"/>
                <w:szCs w:val="22"/>
              </w:rPr>
              <w:t>Республика</w:t>
            </w:r>
            <w:r w:rsidR="005405F6" w:rsidRPr="00F26FC7">
              <w:rPr>
                <w:i/>
                <w:sz w:val="22"/>
                <w:szCs w:val="22"/>
              </w:rPr>
              <w:t>.</w:t>
            </w:r>
          </w:p>
          <w:p w:rsidR="007539BF" w:rsidRPr="00C828DB" w:rsidRDefault="00844D2D" w:rsidP="00C828DB">
            <w:pPr>
              <w:spacing w:before="0" w:line="220" w:lineRule="exact"/>
              <w:jc w:val="both"/>
              <w:rPr>
                <w:sz w:val="22"/>
                <w:szCs w:val="22"/>
              </w:rPr>
            </w:pPr>
            <w:r w:rsidRPr="00C828DB">
              <w:rPr>
                <w:sz w:val="22"/>
                <w:szCs w:val="22"/>
              </w:rPr>
              <w:t>Импортёр</w:t>
            </w:r>
            <w:r w:rsidR="007539BF" w:rsidRPr="00C828DB">
              <w:rPr>
                <w:sz w:val="22"/>
                <w:szCs w:val="22"/>
              </w:rPr>
              <w:t xml:space="preserve"> в Республику Беларусь: </w:t>
            </w:r>
          </w:p>
          <w:p w:rsidR="005405F6" w:rsidRPr="00C828DB" w:rsidRDefault="005405F6" w:rsidP="00C828DB">
            <w:pPr>
              <w:spacing w:before="0" w:line="220" w:lineRule="exact"/>
              <w:jc w:val="both"/>
              <w:rPr>
                <w:i/>
                <w:sz w:val="22"/>
                <w:szCs w:val="22"/>
              </w:rPr>
            </w:pPr>
            <w:r w:rsidRPr="00C828DB">
              <w:rPr>
                <w:b/>
                <w:sz w:val="22"/>
                <w:szCs w:val="22"/>
              </w:rPr>
              <w:t>ООО «Санта Ритейл»</w:t>
            </w:r>
            <w:r w:rsidRPr="00C828DB">
              <w:rPr>
                <w:sz w:val="22"/>
                <w:szCs w:val="22"/>
              </w:rPr>
              <w:t xml:space="preserve">, </w:t>
            </w:r>
            <w:r w:rsidRPr="00C828DB">
              <w:rPr>
                <w:i/>
                <w:sz w:val="22"/>
                <w:szCs w:val="22"/>
              </w:rPr>
              <w:t>г. Брест, 224032, ул. Советской Конституции, 26/1.</w:t>
            </w:r>
          </w:p>
          <w:p w:rsidR="000E4336" w:rsidRPr="00C828DB" w:rsidRDefault="000E4336" w:rsidP="00C828DB">
            <w:pPr>
              <w:spacing w:before="0" w:line="220" w:lineRule="exact"/>
              <w:jc w:val="both"/>
              <w:rPr>
                <w:i/>
                <w:sz w:val="22"/>
                <w:szCs w:val="22"/>
              </w:rPr>
            </w:pPr>
          </w:p>
        </w:tc>
        <w:tc>
          <w:tcPr>
            <w:tcW w:w="590" w:type="pct"/>
          </w:tcPr>
          <w:p w:rsidR="000E4336" w:rsidRPr="00C828DB" w:rsidRDefault="000E4336" w:rsidP="00C828DB">
            <w:pPr>
              <w:pStyle w:val="ad"/>
              <w:widowControl w:val="0"/>
              <w:tabs>
                <w:tab w:val="left" w:pos="1334"/>
              </w:tabs>
              <w:spacing w:after="0" w:line="220" w:lineRule="exact"/>
              <w:jc w:val="both"/>
              <w:rPr>
                <w:sz w:val="22"/>
                <w:szCs w:val="22"/>
              </w:rPr>
            </w:pPr>
            <w:r w:rsidRPr="00C828DB">
              <w:rPr>
                <w:sz w:val="22"/>
                <w:szCs w:val="22"/>
              </w:rPr>
              <w:t>Магазин «С</w:t>
            </w:r>
            <w:r w:rsidR="007539BF" w:rsidRPr="00C828DB">
              <w:rPr>
                <w:sz w:val="22"/>
                <w:szCs w:val="22"/>
              </w:rPr>
              <w:t>анта</w:t>
            </w:r>
            <w:r w:rsidRPr="00C828DB">
              <w:rPr>
                <w:sz w:val="22"/>
                <w:szCs w:val="22"/>
              </w:rPr>
              <w:t xml:space="preserve">»                      № </w:t>
            </w:r>
            <w:r w:rsidR="007539BF" w:rsidRPr="00C828DB">
              <w:rPr>
                <w:sz w:val="22"/>
                <w:szCs w:val="22"/>
              </w:rPr>
              <w:t>291</w:t>
            </w:r>
          </w:p>
          <w:p w:rsidR="000E4336" w:rsidRPr="00C828DB" w:rsidRDefault="000E4336" w:rsidP="00C828DB">
            <w:pPr>
              <w:pStyle w:val="ad"/>
              <w:widowControl w:val="0"/>
              <w:tabs>
                <w:tab w:val="left" w:pos="1334"/>
              </w:tabs>
              <w:spacing w:after="0" w:line="220" w:lineRule="exact"/>
              <w:jc w:val="both"/>
              <w:rPr>
                <w:sz w:val="22"/>
                <w:szCs w:val="22"/>
              </w:rPr>
            </w:pPr>
            <w:r w:rsidRPr="00C828DB">
              <w:rPr>
                <w:sz w:val="22"/>
                <w:szCs w:val="22"/>
              </w:rPr>
              <w:t>ООО «</w:t>
            </w:r>
            <w:r w:rsidR="007539BF" w:rsidRPr="00C828DB">
              <w:rPr>
                <w:sz w:val="22"/>
                <w:szCs w:val="22"/>
              </w:rPr>
              <w:t>Санта Ритейл</w:t>
            </w:r>
            <w:r w:rsidRPr="00C828DB">
              <w:rPr>
                <w:sz w:val="22"/>
                <w:szCs w:val="22"/>
              </w:rPr>
              <w:t xml:space="preserve">»,                  </w:t>
            </w:r>
          </w:p>
          <w:p w:rsidR="000E4336" w:rsidRPr="00C828DB" w:rsidRDefault="000E4336" w:rsidP="00C828DB">
            <w:pPr>
              <w:pStyle w:val="ad"/>
              <w:widowControl w:val="0"/>
              <w:tabs>
                <w:tab w:val="left" w:pos="1334"/>
              </w:tabs>
              <w:spacing w:after="0" w:line="220" w:lineRule="exact"/>
              <w:jc w:val="both"/>
              <w:rPr>
                <w:rFonts w:eastAsia="Batang"/>
                <w:bCs/>
                <w:sz w:val="22"/>
                <w:szCs w:val="22"/>
              </w:rPr>
            </w:pPr>
            <w:r w:rsidRPr="00C828DB">
              <w:rPr>
                <w:rFonts w:eastAsia="Batang"/>
                <w:bCs/>
                <w:sz w:val="22"/>
                <w:szCs w:val="22"/>
              </w:rPr>
              <w:t xml:space="preserve">расположенный по адресу: </w:t>
            </w:r>
          </w:p>
          <w:p w:rsidR="007539BF" w:rsidRPr="00C828DB" w:rsidRDefault="000E4336" w:rsidP="00C828DB">
            <w:pPr>
              <w:pStyle w:val="ad"/>
              <w:widowControl w:val="0"/>
              <w:tabs>
                <w:tab w:val="left" w:pos="1334"/>
              </w:tabs>
              <w:spacing w:after="0" w:line="220" w:lineRule="exact"/>
              <w:jc w:val="both"/>
              <w:rPr>
                <w:rFonts w:eastAsia="Batang"/>
                <w:bCs/>
                <w:sz w:val="22"/>
                <w:szCs w:val="22"/>
              </w:rPr>
            </w:pPr>
            <w:r w:rsidRPr="00C828DB">
              <w:rPr>
                <w:sz w:val="22"/>
                <w:szCs w:val="22"/>
              </w:rPr>
              <w:t xml:space="preserve">г. </w:t>
            </w:r>
            <w:proofErr w:type="gramStart"/>
            <w:r w:rsidR="007539BF" w:rsidRPr="00C828DB">
              <w:rPr>
                <w:sz w:val="22"/>
                <w:szCs w:val="22"/>
              </w:rPr>
              <w:t>Минск</w:t>
            </w:r>
            <w:r w:rsidRPr="00C828DB">
              <w:rPr>
                <w:sz w:val="22"/>
                <w:szCs w:val="22"/>
              </w:rPr>
              <w:t xml:space="preserve">, </w:t>
            </w:r>
            <w:r w:rsidR="00F26FC7">
              <w:rPr>
                <w:sz w:val="22"/>
                <w:szCs w:val="22"/>
              </w:rPr>
              <w:t xml:space="preserve">  </w:t>
            </w:r>
            <w:proofErr w:type="gramEnd"/>
            <w:r w:rsidR="00F26FC7">
              <w:rPr>
                <w:sz w:val="22"/>
                <w:szCs w:val="22"/>
              </w:rPr>
              <w:t xml:space="preserve">            </w:t>
            </w:r>
            <w:r w:rsidRPr="00C828DB">
              <w:rPr>
                <w:sz w:val="22"/>
                <w:szCs w:val="22"/>
              </w:rPr>
              <w:t>ул.</w:t>
            </w:r>
            <w:r w:rsidR="007539BF" w:rsidRPr="00C828DB">
              <w:rPr>
                <w:sz w:val="22"/>
                <w:szCs w:val="22"/>
              </w:rPr>
              <w:t xml:space="preserve"> А. </w:t>
            </w:r>
            <w:proofErr w:type="spellStart"/>
            <w:r w:rsidR="007539BF" w:rsidRPr="00C828DB">
              <w:rPr>
                <w:sz w:val="22"/>
                <w:szCs w:val="22"/>
              </w:rPr>
              <w:t>Бачило</w:t>
            </w:r>
            <w:proofErr w:type="spellEnd"/>
            <w:r w:rsidR="007539BF" w:rsidRPr="00C828DB">
              <w:rPr>
                <w:rFonts w:eastAsia="Batang"/>
                <w:bCs/>
                <w:sz w:val="22"/>
                <w:szCs w:val="22"/>
              </w:rPr>
              <w:t>, 14 (юридический адрес:</w:t>
            </w:r>
          </w:p>
          <w:p w:rsidR="007539BF" w:rsidRPr="00C828DB" w:rsidRDefault="007539BF" w:rsidP="00C828DB">
            <w:pPr>
              <w:pStyle w:val="ad"/>
              <w:widowControl w:val="0"/>
              <w:tabs>
                <w:tab w:val="left" w:pos="1334"/>
              </w:tabs>
              <w:spacing w:after="0" w:line="220" w:lineRule="exact"/>
              <w:jc w:val="both"/>
              <w:rPr>
                <w:sz w:val="22"/>
                <w:szCs w:val="22"/>
              </w:rPr>
            </w:pPr>
            <w:r w:rsidRPr="00C828DB">
              <w:rPr>
                <w:sz w:val="22"/>
                <w:szCs w:val="22"/>
              </w:rPr>
              <w:t xml:space="preserve">г. </w:t>
            </w:r>
            <w:proofErr w:type="gramStart"/>
            <w:r w:rsidRPr="00C828DB">
              <w:rPr>
                <w:sz w:val="22"/>
                <w:szCs w:val="22"/>
              </w:rPr>
              <w:t xml:space="preserve">Брест, </w:t>
            </w:r>
            <w:r w:rsidR="00F26FC7">
              <w:rPr>
                <w:sz w:val="22"/>
                <w:szCs w:val="22"/>
              </w:rPr>
              <w:t xml:space="preserve">  </w:t>
            </w:r>
            <w:proofErr w:type="gramEnd"/>
            <w:r w:rsidR="00F26FC7">
              <w:rPr>
                <w:sz w:val="22"/>
                <w:szCs w:val="22"/>
              </w:rPr>
              <w:t xml:space="preserve">                      </w:t>
            </w:r>
            <w:proofErr w:type="spellStart"/>
            <w:r w:rsidRPr="00C828DB">
              <w:rPr>
                <w:sz w:val="22"/>
                <w:szCs w:val="22"/>
              </w:rPr>
              <w:t>ул</w:t>
            </w:r>
            <w:proofErr w:type="spellEnd"/>
            <w:r w:rsidRPr="00C828DB">
              <w:rPr>
                <w:sz w:val="22"/>
                <w:szCs w:val="22"/>
              </w:rPr>
              <w:t xml:space="preserve"> Советской Конституции, 26/1)</w:t>
            </w:r>
          </w:p>
          <w:p w:rsidR="000E4336" w:rsidRPr="00C828DB" w:rsidRDefault="000E4336" w:rsidP="00C828DB">
            <w:pPr>
              <w:pStyle w:val="ad"/>
              <w:widowControl w:val="0"/>
              <w:tabs>
                <w:tab w:val="left" w:pos="1334"/>
              </w:tabs>
              <w:spacing w:after="0" w:line="220" w:lineRule="exact"/>
              <w:jc w:val="both"/>
              <w:rPr>
                <w:sz w:val="22"/>
                <w:szCs w:val="22"/>
              </w:rPr>
            </w:pPr>
          </w:p>
        </w:tc>
        <w:tc>
          <w:tcPr>
            <w:tcW w:w="969" w:type="pct"/>
          </w:tcPr>
          <w:p w:rsidR="000E4336" w:rsidRPr="00C828DB" w:rsidRDefault="000E4336" w:rsidP="00C828DB">
            <w:pPr>
              <w:pStyle w:val="111"/>
              <w:spacing w:line="220" w:lineRule="exact"/>
              <w:contextualSpacing/>
              <w:jc w:val="both"/>
              <w:rPr>
                <w:rFonts w:ascii="Times New Roman" w:hAnsi="Times New Roman" w:cs="Times New Roman"/>
              </w:rPr>
            </w:pPr>
            <w:r w:rsidRPr="00C828DB">
              <w:rPr>
                <w:rFonts w:ascii="Times New Roman" w:eastAsia="Batang" w:hAnsi="Times New Roman" w:cs="Times New Roman"/>
                <w:spacing w:val="-6"/>
                <w:lang w:eastAsia="en-US"/>
              </w:rPr>
              <w:t xml:space="preserve">Не соответствует требованиям </w:t>
            </w:r>
          </w:p>
          <w:p w:rsidR="000E4336" w:rsidRPr="00C828DB" w:rsidRDefault="000E4336" w:rsidP="00C828DB">
            <w:pPr>
              <w:pStyle w:val="111"/>
              <w:spacing w:line="220" w:lineRule="exact"/>
              <w:contextualSpacing/>
              <w:jc w:val="both"/>
              <w:rPr>
                <w:rFonts w:ascii="Times New Roman" w:hAnsi="Times New Roman" w:cs="Times New Roman"/>
              </w:rPr>
            </w:pPr>
            <w:r w:rsidRPr="00C828DB">
              <w:rPr>
                <w:rFonts w:ascii="Times New Roman" w:hAnsi="Times New Roman" w:cs="Times New Roman"/>
              </w:rPr>
              <w:t>ГН, утвержденного постановлением Совета Министров Республики Беларусь от 25.01.2021                                  № 37;</w:t>
            </w:r>
          </w:p>
          <w:p w:rsidR="000E4336" w:rsidRPr="00C828DB" w:rsidRDefault="000E4336" w:rsidP="00C828DB">
            <w:pPr>
              <w:pStyle w:val="111"/>
              <w:spacing w:line="220" w:lineRule="exact"/>
              <w:jc w:val="both"/>
              <w:rPr>
                <w:rFonts w:ascii="Times New Roman" w:hAnsi="Times New Roman" w:cs="Times New Roman"/>
              </w:rPr>
            </w:pPr>
            <w:r w:rsidRPr="00C828DB">
              <w:rPr>
                <w:rFonts w:ascii="Times New Roman" w:hAnsi="Times New Roman" w:cs="Times New Roman"/>
              </w:rPr>
              <w:t>ГН, утвержденных Постановлением Министерства здравоохранения Республики Беларусь от 21.06.2013 № 52;</w:t>
            </w:r>
          </w:p>
          <w:p w:rsidR="000E4336" w:rsidRPr="00C828DB" w:rsidRDefault="000E4336" w:rsidP="00C828DB">
            <w:pPr>
              <w:pStyle w:val="111"/>
              <w:spacing w:line="220" w:lineRule="exact"/>
              <w:jc w:val="both"/>
              <w:rPr>
                <w:rFonts w:ascii="Times New Roman" w:hAnsi="Times New Roman" w:cs="Times New Roman"/>
              </w:rPr>
            </w:pPr>
            <w:r w:rsidRPr="00C828DB">
              <w:rPr>
                <w:rFonts w:ascii="Times New Roman" w:hAnsi="Times New Roman" w:cs="Times New Roman"/>
              </w:rPr>
              <w:t>ТР ТС 021/2011, принятого Решением Комиссии Таможенного союза от 09.12.2011 № 880</w:t>
            </w:r>
          </w:p>
          <w:p w:rsidR="000E4336" w:rsidRPr="00C828DB" w:rsidRDefault="000E4336" w:rsidP="00C828DB">
            <w:pPr>
              <w:pStyle w:val="111"/>
              <w:spacing w:line="220" w:lineRule="exact"/>
              <w:contextualSpacing/>
              <w:jc w:val="both"/>
              <w:rPr>
                <w:rFonts w:ascii="Times New Roman" w:hAnsi="Times New Roman" w:cs="Times New Roman"/>
                <w:b/>
              </w:rPr>
            </w:pPr>
            <w:r w:rsidRPr="00C828DB">
              <w:rPr>
                <w:rFonts w:ascii="Times New Roman" w:hAnsi="Times New Roman" w:cs="Times New Roman"/>
                <w:b/>
              </w:rPr>
              <w:t>по массовой доле нитратов:</w:t>
            </w:r>
          </w:p>
          <w:p w:rsidR="000E4336" w:rsidRPr="00C828DB" w:rsidRDefault="000E4336" w:rsidP="00C828DB">
            <w:pPr>
              <w:pStyle w:val="111"/>
              <w:spacing w:line="220" w:lineRule="exact"/>
              <w:contextualSpacing/>
              <w:jc w:val="both"/>
              <w:rPr>
                <w:rFonts w:ascii="Times New Roman" w:hAnsi="Times New Roman" w:cs="Times New Roman"/>
              </w:rPr>
            </w:pPr>
            <w:r w:rsidRPr="00C828DB">
              <w:rPr>
                <w:rFonts w:ascii="Times New Roman" w:hAnsi="Times New Roman" w:cs="Times New Roman"/>
              </w:rPr>
              <w:t>фактическое содержание                1080 мг/кг и 600 мг/кг –</w:t>
            </w:r>
            <w:r w:rsidRPr="00C828DB">
              <w:rPr>
                <w:rFonts w:ascii="Times New Roman" w:hAnsi="Times New Roman" w:cs="Times New Roman"/>
                <w:u w:val="single"/>
              </w:rPr>
              <w:t>контрольная проба</w:t>
            </w:r>
            <w:r w:rsidRPr="00C828DB">
              <w:rPr>
                <w:rFonts w:ascii="Times New Roman" w:hAnsi="Times New Roman" w:cs="Times New Roman"/>
              </w:rPr>
              <w:t>, при норме не более 400 мг/кг</w:t>
            </w:r>
          </w:p>
          <w:p w:rsidR="000E4336" w:rsidRPr="00C828DB" w:rsidRDefault="000E4336" w:rsidP="00C828DB">
            <w:pPr>
              <w:pStyle w:val="111"/>
              <w:spacing w:line="220" w:lineRule="exact"/>
              <w:contextualSpacing/>
              <w:jc w:val="both"/>
              <w:rPr>
                <w:rFonts w:ascii="Times New Roman" w:hAnsi="Times New Roman" w:cs="Times New Roman"/>
              </w:rPr>
            </w:pPr>
            <w:r w:rsidRPr="00C828DB">
              <w:rPr>
                <w:rFonts w:ascii="Times New Roman" w:hAnsi="Times New Roman" w:cs="Times New Roman"/>
              </w:rPr>
              <w:t>(протоколы лабораторных испытаний Минского городского ЦГЭ                             от 23.02.2023 № 57-20/00074-00075; от 27.02.2023                      № 57-20/00081-00081 -</w:t>
            </w:r>
            <w:r w:rsidRPr="00C828DB">
              <w:rPr>
                <w:rFonts w:ascii="Times New Roman" w:hAnsi="Times New Roman" w:cs="Times New Roman"/>
                <w:u w:val="single"/>
              </w:rPr>
              <w:t>контрольная проба</w:t>
            </w:r>
            <w:r w:rsidRPr="00C828DB">
              <w:rPr>
                <w:rFonts w:ascii="Times New Roman" w:hAnsi="Times New Roman" w:cs="Times New Roman"/>
              </w:rPr>
              <w:t>)</w:t>
            </w:r>
          </w:p>
        </w:tc>
        <w:tc>
          <w:tcPr>
            <w:tcW w:w="936" w:type="pct"/>
          </w:tcPr>
          <w:p w:rsidR="000E4336" w:rsidRPr="00C828DB" w:rsidRDefault="000E4336" w:rsidP="00C828DB">
            <w:pPr>
              <w:spacing w:before="0" w:line="220" w:lineRule="exact"/>
              <w:jc w:val="both"/>
              <w:rPr>
                <w:sz w:val="22"/>
                <w:szCs w:val="22"/>
              </w:rPr>
            </w:pPr>
            <w:r w:rsidRPr="00C828DB">
              <w:rPr>
                <w:sz w:val="22"/>
                <w:szCs w:val="22"/>
              </w:rPr>
              <w:t>ТТН серии ФС                                         от 21.02.2023                                          № 1430931,</w:t>
            </w:r>
            <w:r w:rsidRPr="00C828DB">
              <w:rPr>
                <w:b/>
                <w:sz w:val="22"/>
                <w:szCs w:val="22"/>
              </w:rPr>
              <w:t xml:space="preserve"> </w:t>
            </w:r>
            <w:r w:rsidRPr="00C828DB">
              <w:rPr>
                <w:sz w:val="22"/>
                <w:szCs w:val="22"/>
                <w:lang w:val="en-US"/>
              </w:rPr>
              <w:t>CMR</w:t>
            </w:r>
            <w:r w:rsidRPr="00C828DB">
              <w:rPr>
                <w:sz w:val="22"/>
                <w:szCs w:val="22"/>
              </w:rPr>
              <w:t xml:space="preserve"> № б/н                   от 04.02.2023, спецификация № </w:t>
            </w:r>
            <w:r w:rsidRPr="00C828DB">
              <w:rPr>
                <w:sz w:val="22"/>
                <w:szCs w:val="22"/>
                <w:lang w:val="en-US"/>
              </w:rPr>
              <w:t>IHR</w:t>
            </w:r>
            <w:r w:rsidRPr="00C828DB">
              <w:rPr>
                <w:sz w:val="22"/>
                <w:szCs w:val="22"/>
              </w:rPr>
              <w:t>20223000000285                от 04.01.2023 к контракту № 02-10/2020 от 02.10.2020,</w:t>
            </w:r>
          </w:p>
          <w:p w:rsidR="000E4336" w:rsidRPr="00C828DB" w:rsidRDefault="000E4336" w:rsidP="00C828DB">
            <w:pPr>
              <w:spacing w:before="0" w:line="220" w:lineRule="exact"/>
              <w:jc w:val="both"/>
              <w:rPr>
                <w:sz w:val="22"/>
                <w:szCs w:val="22"/>
              </w:rPr>
            </w:pPr>
            <w:r w:rsidRPr="00C828DB">
              <w:rPr>
                <w:sz w:val="22"/>
                <w:szCs w:val="22"/>
              </w:rPr>
              <w:t xml:space="preserve">декларация о соответствии                     </w:t>
            </w:r>
          </w:p>
          <w:p w:rsidR="000E4336" w:rsidRPr="00C828DB" w:rsidRDefault="000E4336" w:rsidP="00C828DB">
            <w:pPr>
              <w:spacing w:before="0" w:line="220" w:lineRule="exact"/>
              <w:jc w:val="both"/>
              <w:rPr>
                <w:sz w:val="22"/>
                <w:szCs w:val="22"/>
              </w:rPr>
            </w:pPr>
            <w:r w:rsidRPr="00C828DB">
              <w:rPr>
                <w:rFonts w:eastAsia="Calibri"/>
                <w:spacing w:val="-6"/>
                <w:sz w:val="22"/>
                <w:szCs w:val="22"/>
                <w:lang w:eastAsia="en-US"/>
              </w:rPr>
              <w:t>ЕАЭС № BY/112. 11.02. ТР021 107.01 08430</w:t>
            </w:r>
            <w:r w:rsidRPr="00C828DB">
              <w:rPr>
                <w:sz w:val="22"/>
                <w:szCs w:val="22"/>
              </w:rPr>
              <w:t xml:space="preserve">, </w:t>
            </w:r>
            <w:r w:rsidRPr="00C828DB">
              <w:rPr>
                <w:rFonts w:eastAsia="Batang"/>
                <w:sz w:val="22"/>
                <w:szCs w:val="22"/>
              </w:rPr>
              <w:t>дата регистрации декларации о соответствии</w:t>
            </w:r>
            <w:r w:rsidRPr="00C828DB">
              <w:rPr>
                <w:sz w:val="22"/>
                <w:szCs w:val="22"/>
              </w:rPr>
              <w:t xml:space="preserve"> 17.02.2023, срок действия до 04.04.2023 включительно</w:t>
            </w:r>
          </w:p>
        </w:tc>
        <w:tc>
          <w:tcPr>
            <w:tcW w:w="539" w:type="pct"/>
          </w:tcPr>
          <w:p w:rsidR="000E4336" w:rsidRPr="00C828DB" w:rsidRDefault="000E4336" w:rsidP="00C828DB">
            <w:pPr>
              <w:shd w:val="clear" w:color="auto" w:fill="FFFFFF"/>
              <w:tabs>
                <w:tab w:val="num" w:pos="0"/>
                <w:tab w:val="left" w:pos="4678"/>
                <w:tab w:val="left" w:pos="4820"/>
                <w:tab w:val="left" w:pos="4962"/>
                <w:tab w:val="left" w:pos="9720"/>
              </w:tabs>
              <w:spacing w:before="0" w:line="220" w:lineRule="exact"/>
              <w:jc w:val="both"/>
              <w:rPr>
                <w:sz w:val="22"/>
                <w:szCs w:val="22"/>
              </w:rPr>
            </w:pPr>
            <w:r w:rsidRPr="00C828DB">
              <w:rPr>
                <w:sz w:val="22"/>
                <w:szCs w:val="22"/>
              </w:rPr>
              <w:t xml:space="preserve">ЦГЭ Заводского района                             г. Минска               </w:t>
            </w:r>
            <w:proofErr w:type="gramStart"/>
            <w:r w:rsidRPr="00C828DB">
              <w:rPr>
                <w:sz w:val="22"/>
                <w:szCs w:val="22"/>
              </w:rPr>
              <w:t xml:space="preserve">   (</w:t>
            </w:r>
            <w:proofErr w:type="gramEnd"/>
            <w:r w:rsidRPr="00C828DB">
              <w:rPr>
                <w:sz w:val="22"/>
                <w:szCs w:val="22"/>
              </w:rPr>
              <w:t xml:space="preserve">исх.                       от </w:t>
            </w:r>
            <w:r w:rsidRPr="00C828DB">
              <w:rPr>
                <w:sz w:val="22"/>
                <w:szCs w:val="22"/>
                <w:lang w:val="be-BY"/>
              </w:rPr>
              <w:t>28.</w:t>
            </w:r>
            <w:r w:rsidRPr="00C828DB">
              <w:rPr>
                <w:sz w:val="22"/>
                <w:szCs w:val="22"/>
              </w:rPr>
              <w:t>02.2023                  № 11-10/60)</w:t>
            </w:r>
          </w:p>
          <w:p w:rsidR="000E4336" w:rsidRPr="00C828DB" w:rsidRDefault="000E4336" w:rsidP="00C828DB">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E4336" w:rsidRPr="00C828DB" w:rsidRDefault="000E4336" w:rsidP="00C828DB">
            <w:pPr>
              <w:snapToGrid/>
              <w:spacing w:before="0" w:line="220" w:lineRule="exact"/>
              <w:jc w:val="both"/>
              <w:rPr>
                <w:sz w:val="22"/>
                <w:szCs w:val="22"/>
              </w:rPr>
            </w:pPr>
          </w:p>
        </w:tc>
      </w:tr>
      <w:tr w:rsidR="00E52904" w:rsidRPr="00C828DB" w:rsidTr="00CA2D7C">
        <w:trPr>
          <w:trHeight w:val="70"/>
          <w:jc w:val="center"/>
        </w:trPr>
        <w:tc>
          <w:tcPr>
            <w:tcW w:w="135" w:type="pct"/>
          </w:tcPr>
          <w:p w:rsidR="00E52904" w:rsidRPr="00C828DB" w:rsidRDefault="00E52904" w:rsidP="00C828DB">
            <w:pPr>
              <w:snapToGrid/>
              <w:spacing w:before="0" w:line="220" w:lineRule="exact"/>
              <w:jc w:val="both"/>
              <w:rPr>
                <w:sz w:val="22"/>
                <w:szCs w:val="22"/>
              </w:rPr>
            </w:pPr>
            <w:r w:rsidRPr="00C828DB">
              <w:rPr>
                <w:sz w:val="22"/>
                <w:szCs w:val="22"/>
              </w:rPr>
              <w:t>2.</w:t>
            </w:r>
          </w:p>
        </w:tc>
        <w:tc>
          <w:tcPr>
            <w:tcW w:w="715" w:type="pct"/>
          </w:tcPr>
          <w:p w:rsidR="00E52904" w:rsidRPr="00C828DB" w:rsidRDefault="00844D2D" w:rsidP="00C828DB">
            <w:pPr>
              <w:spacing w:before="0" w:line="220" w:lineRule="exact"/>
              <w:jc w:val="both"/>
              <w:rPr>
                <w:b/>
                <w:sz w:val="22"/>
                <w:szCs w:val="22"/>
              </w:rPr>
            </w:pPr>
            <w:r w:rsidRPr="00C828DB">
              <w:rPr>
                <w:b/>
                <w:sz w:val="22"/>
                <w:szCs w:val="22"/>
              </w:rPr>
              <w:t xml:space="preserve">Кабачок </w:t>
            </w:r>
            <w:proofErr w:type="spellStart"/>
            <w:r w:rsidRPr="00C828DB">
              <w:rPr>
                <w:b/>
                <w:sz w:val="22"/>
                <w:szCs w:val="22"/>
              </w:rPr>
              <w:t>цукини</w:t>
            </w:r>
            <w:proofErr w:type="spellEnd"/>
            <w:r w:rsidRPr="00C828DB">
              <w:rPr>
                <w:b/>
                <w:sz w:val="22"/>
                <w:szCs w:val="22"/>
              </w:rPr>
              <w:t xml:space="preserve"> свежий, </w:t>
            </w:r>
            <w:r w:rsidRPr="00C828DB">
              <w:rPr>
                <w:sz w:val="22"/>
                <w:szCs w:val="22"/>
              </w:rPr>
              <w:t>класс 1, урожай 2023, дата упаковывания 06.02.2023, срок годности 60 суток с даты упаковывания</w:t>
            </w:r>
            <w:r w:rsidR="00F5436A" w:rsidRPr="00C828DB">
              <w:rPr>
                <w:sz w:val="22"/>
                <w:szCs w:val="22"/>
              </w:rPr>
              <w:t xml:space="preserve">, штриховой код </w:t>
            </w:r>
            <w:r w:rsidR="00F5436A" w:rsidRPr="00C828DB">
              <w:rPr>
                <w:sz w:val="22"/>
                <w:szCs w:val="22"/>
              </w:rPr>
              <w:lastRenderedPageBreak/>
              <w:t xml:space="preserve">99030136040, условия хранения – хранить при температуре от 2° до 6°С и относительной влажности  от 85 % до 90 % </w:t>
            </w:r>
            <w:r w:rsidR="00F5436A" w:rsidRPr="00C828DB">
              <w:rPr>
                <w:i/>
                <w:sz w:val="22"/>
                <w:szCs w:val="22"/>
              </w:rPr>
              <w:t>(объём партии 2730 кг)</w:t>
            </w:r>
          </w:p>
        </w:tc>
        <w:tc>
          <w:tcPr>
            <w:tcW w:w="708" w:type="pct"/>
          </w:tcPr>
          <w:p w:rsidR="00E52904" w:rsidRPr="00C828DB" w:rsidRDefault="00E52904" w:rsidP="00C828DB">
            <w:pPr>
              <w:spacing w:before="0" w:line="220" w:lineRule="exact"/>
              <w:jc w:val="both"/>
              <w:rPr>
                <w:sz w:val="22"/>
                <w:szCs w:val="22"/>
              </w:rPr>
            </w:pPr>
            <w:r w:rsidRPr="00C828DB">
              <w:rPr>
                <w:sz w:val="22"/>
                <w:szCs w:val="22"/>
              </w:rPr>
              <w:lastRenderedPageBreak/>
              <w:t>Изготовитель</w:t>
            </w:r>
          </w:p>
          <w:p w:rsidR="00E52904" w:rsidRPr="00F26FC7" w:rsidRDefault="00E52904" w:rsidP="00C828DB">
            <w:pPr>
              <w:spacing w:before="0" w:line="220" w:lineRule="exact"/>
              <w:jc w:val="both"/>
              <w:rPr>
                <w:i/>
                <w:sz w:val="22"/>
                <w:szCs w:val="22"/>
              </w:rPr>
            </w:pPr>
            <w:proofErr w:type="spellStart"/>
            <w:r w:rsidRPr="00C828DB">
              <w:rPr>
                <w:b/>
                <w:sz w:val="22"/>
                <w:szCs w:val="22"/>
                <w:lang w:val="en-US"/>
              </w:rPr>
              <w:t>Biberceiler</w:t>
            </w:r>
            <w:proofErr w:type="spellEnd"/>
            <w:r w:rsidRPr="00F26FC7">
              <w:rPr>
                <w:b/>
                <w:sz w:val="22"/>
                <w:szCs w:val="22"/>
              </w:rPr>
              <w:t xml:space="preserve"> </w:t>
            </w:r>
            <w:proofErr w:type="spellStart"/>
            <w:r w:rsidRPr="00C828DB">
              <w:rPr>
                <w:b/>
                <w:sz w:val="22"/>
                <w:szCs w:val="22"/>
                <w:lang w:val="en-US"/>
              </w:rPr>
              <w:t>Ic</w:t>
            </w:r>
            <w:proofErr w:type="spellEnd"/>
            <w:r w:rsidRPr="00F26FC7">
              <w:rPr>
                <w:b/>
                <w:sz w:val="22"/>
                <w:szCs w:val="22"/>
              </w:rPr>
              <w:t xml:space="preserve"> </w:t>
            </w:r>
            <w:r w:rsidRPr="00C828DB">
              <w:rPr>
                <w:b/>
                <w:sz w:val="22"/>
                <w:szCs w:val="22"/>
                <w:lang w:val="en-US"/>
              </w:rPr>
              <w:t>Dis</w:t>
            </w:r>
            <w:r w:rsidRPr="00F26FC7">
              <w:rPr>
                <w:b/>
                <w:sz w:val="22"/>
                <w:szCs w:val="22"/>
              </w:rPr>
              <w:t xml:space="preserve"> </w:t>
            </w:r>
            <w:r w:rsidRPr="00C828DB">
              <w:rPr>
                <w:b/>
                <w:sz w:val="22"/>
                <w:szCs w:val="22"/>
                <w:lang w:val="en-US"/>
              </w:rPr>
              <w:t>Gida</w:t>
            </w:r>
            <w:r w:rsidRPr="00F26FC7">
              <w:rPr>
                <w:b/>
                <w:sz w:val="22"/>
                <w:szCs w:val="22"/>
              </w:rPr>
              <w:t xml:space="preserve"> </w:t>
            </w:r>
            <w:proofErr w:type="spellStart"/>
            <w:r w:rsidRPr="00C828DB">
              <w:rPr>
                <w:b/>
                <w:sz w:val="22"/>
                <w:szCs w:val="22"/>
                <w:lang w:val="en-US"/>
              </w:rPr>
              <w:t>Maddeleri</w:t>
            </w:r>
            <w:proofErr w:type="spellEnd"/>
            <w:r w:rsidRPr="00F26FC7">
              <w:rPr>
                <w:b/>
                <w:sz w:val="22"/>
                <w:szCs w:val="22"/>
              </w:rPr>
              <w:t xml:space="preserve"> </w:t>
            </w:r>
            <w:proofErr w:type="spellStart"/>
            <w:r w:rsidRPr="00C828DB">
              <w:rPr>
                <w:b/>
                <w:sz w:val="22"/>
                <w:szCs w:val="22"/>
                <w:lang w:val="en-US"/>
              </w:rPr>
              <w:t>Pazarlama</w:t>
            </w:r>
            <w:proofErr w:type="spellEnd"/>
            <w:r w:rsidRPr="00F26FC7">
              <w:rPr>
                <w:b/>
                <w:sz w:val="22"/>
                <w:szCs w:val="22"/>
              </w:rPr>
              <w:t xml:space="preserve"> </w:t>
            </w:r>
            <w:proofErr w:type="spellStart"/>
            <w:r w:rsidRPr="00C828DB">
              <w:rPr>
                <w:b/>
                <w:sz w:val="22"/>
                <w:szCs w:val="22"/>
                <w:lang w:val="en-US"/>
              </w:rPr>
              <w:t>Ticaret</w:t>
            </w:r>
            <w:proofErr w:type="spellEnd"/>
            <w:r w:rsidRPr="00F26FC7">
              <w:rPr>
                <w:b/>
                <w:sz w:val="22"/>
                <w:szCs w:val="22"/>
              </w:rPr>
              <w:t xml:space="preserve"> </w:t>
            </w:r>
            <w:r w:rsidRPr="00C828DB">
              <w:rPr>
                <w:b/>
                <w:sz w:val="22"/>
                <w:szCs w:val="22"/>
                <w:lang w:val="en-US"/>
              </w:rPr>
              <w:t>Limited</w:t>
            </w:r>
            <w:r w:rsidRPr="00F26FC7">
              <w:rPr>
                <w:b/>
                <w:sz w:val="22"/>
                <w:szCs w:val="22"/>
              </w:rPr>
              <w:t xml:space="preserve"> </w:t>
            </w:r>
            <w:proofErr w:type="spellStart"/>
            <w:r w:rsidRPr="00C828DB">
              <w:rPr>
                <w:b/>
                <w:sz w:val="22"/>
                <w:szCs w:val="22"/>
                <w:lang w:val="en-US"/>
              </w:rPr>
              <w:t>Sirketi</w:t>
            </w:r>
            <w:proofErr w:type="spellEnd"/>
            <w:r w:rsidRPr="00F26FC7">
              <w:rPr>
                <w:b/>
                <w:sz w:val="22"/>
                <w:szCs w:val="22"/>
              </w:rPr>
              <w:t xml:space="preserve">, </w:t>
            </w:r>
            <w:r w:rsidRPr="00C828DB">
              <w:rPr>
                <w:i/>
                <w:sz w:val="22"/>
                <w:szCs w:val="22"/>
                <w:lang w:val="en-US"/>
              </w:rPr>
              <w:t>Kulak</w:t>
            </w:r>
            <w:r w:rsidRPr="00F26FC7">
              <w:rPr>
                <w:i/>
                <w:sz w:val="22"/>
                <w:szCs w:val="22"/>
              </w:rPr>
              <w:t xml:space="preserve">, 33115, </w:t>
            </w:r>
            <w:proofErr w:type="spellStart"/>
            <w:r w:rsidRPr="00C828DB">
              <w:rPr>
                <w:i/>
                <w:sz w:val="22"/>
                <w:szCs w:val="22"/>
                <w:lang w:val="en-US"/>
              </w:rPr>
              <w:t>Mahallesi</w:t>
            </w:r>
            <w:proofErr w:type="spellEnd"/>
            <w:r w:rsidRPr="00F26FC7">
              <w:rPr>
                <w:i/>
                <w:sz w:val="22"/>
                <w:szCs w:val="22"/>
              </w:rPr>
              <w:t>, 7101</w:t>
            </w:r>
            <w:r w:rsidR="00844D2D" w:rsidRPr="00F26FC7">
              <w:rPr>
                <w:i/>
                <w:sz w:val="22"/>
                <w:szCs w:val="22"/>
              </w:rPr>
              <w:t>,</w:t>
            </w:r>
            <w:r w:rsidRPr="00F26FC7">
              <w:rPr>
                <w:i/>
                <w:sz w:val="22"/>
                <w:szCs w:val="22"/>
              </w:rPr>
              <w:t xml:space="preserve"> </w:t>
            </w:r>
            <w:proofErr w:type="spellStart"/>
            <w:r w:rsidRPr="00C828DB">
              <w:rPr>
                <w:i/>
                <w:sz w:val="22"/>
                <w:szCs w:val="22"/>
                <w:lang w:val="en-US"/>
              </w:rPr>
              <w:t>Sokak</w:t>
            </w:r>
            <w:proofErr w:type="spellEnd"/>
            <w:r w:rsidRPr="00F26FC7">
              <w:rPr>
                <w:i/>
                <w:sz w:val="22"/>
                <w:szCs w:val="22"/>
              </w:rPr>
              <w:t xml:space="preserve"> </w:t>
            </w:r>
            <w:r w:rsidRPr="00C828DB">
              <w:rPr>
                <w:i/>
                <w:sz w:val="22"/>
                <w:szCs w:val="22"/>
                <w:lang w:val="en-US"/>
              </w:rPr>
              <w:t>No</w:t>
            </w:r>
            <w:r w:rsidRPr="00F26FC7">
              <w:rPr>
                <w:i/>
                <w:sz w:val="22"/>
                <w:szCs w:val="22"/>
              </w:rPr>
              <w:t>: 2/</w:t>
            </w:r>
            <w:r w:rsidRPr="00C828DB">
              <w:rPr>
                <w:i/>
                <w:sz w:val="22"/>
                <w:szCs w:val="22"/>
                <w:lang w:val="en-US"/>
              </w:rPr>
              <w:t>A</w:t>
            </w:r>
            <w:r w:rsidRPr="00F26FC7">
              <w:rPr>
                <w:i/>
                <w:sz w:val="22"/>
                <w:szCs w:val="22"/>
              </w:rPr>
              <w:t xml:space="preserve">, </w:t>
            </w:r>
            <w:r w:rsidRPr="00C828DB">
              <w:rPr>
                <w:i/>
                <w:sz w:val="22"/>
                <w:szCs w:val="22"/>
                <w:lang w:val="en-US"/>
              </w:rPr>
              <w:lastRenderedPageBreak/>
              <w:t>Mersin</w:t>
            </w:r>
            <w:r w:rsidRPr="00F26FC7">
              <w:rPr>
                <w:i/>
                <w:sz w:val="22"/>
                <w:szCs w:val="22"/>
              </w:rPr>
              <w:t>/</w:t>
            </w:r>
            <w:proofErr w:type="spellStart"/>
            <w:r w:rsidRPr="00C828DB">
              <w:rPr>
                <w:i/>
                <w:sz w:val="22"/>
                <w:szCs w:val="22"/>
                <w:lang w:val="en-US"/>
              </w:rPr>
              <w:t>Akdeniz</w:t>
            </w:r>
            <w:proofErr w:type="spellEnd"/>
            <w:r w:rsidRPr="00F26FC7">
              <w:rPr>
                <w:i/>
                <w:sz w:val="22"/>
                <w:szCs w:val="22"/>
              </w:rPr>
              <w:t xml:space="preserve">, </w:t>
            </w:r>
            <w:r w:rsidRPr="00C828DB">
              <w:rPr>
                <w:i/>
                <w:sz w:val="22"/>
                <w:szCs w:val="22"/>
              </w:rPr>
              <w:t>Турецкая</w:t>
            </w:r>
            <w:r w:rsidRPr="00F26FC7">
              <w:rPr>
                <w:i/>
                <w:sz w:val="22"/>
                <w:szCs w:val="22"/>
              </w:rPr>
              <w:t xml:space="preserve"> </w:t>
            </w:r>
            <w:r w:rsidRPr="00C828DB">
              <w:rPr>
                <w:i/>
                <w:sz w:val="22"/>
                <w:szCs w:val="22"/>
              </w:rPr>
              <w:t>Республика</w:t>
            </w:r>
            <w:r w:rsidRPr="00F26FC7">
              <w:rPr>
                <w:i/>
                <w:sz w:val="22"/>
                <w:szCs w:val="22"/>
              </w:rPr>
              <w:t>.</w:t>
            </w:r>
          </w:p>
          <w:p w:rsidR="00E52904" w:rsidRPr="00C828DB" w:rsidRDefault="00844D2D" w:rsidP="00C828DB">
            <w:pPr>
              <w:spacing w:before="0" w:line="220" w:lineRule="exact"/>
              <w:jc w:val="both"/>
              <w:rPr>
                <w:sz w:val="22"/>
                <w:szCs w:val="22"/>
              </w:rPr>
            </w:pPr>
            <w:r w:rsidRPr="00C828DB">
              <w:rPr>
                <w:sz w:val="22"/>
                <w:szCs w:val="22"/>
              </w:rPr>
              <w:t>Импортёр</w:t>
            </w:r>
            <w:r w:rsidR="00E52904" w:rsidRPr="00C828DB">
              <w:rPr>
                <w:sz w:val="22"/>
                <w:szCs w:val="22"/>
              </w:rPr>
              <w:t xml:space="preserve"> в Республику Беларусь: </w:t>
            </w:r>
          </w:p>
          <w:p w:rsidR="00E52904" w:rsidRPr="00C828DB" w:rsidRDefault="00E52904" w:rsidP="00C828DB">
            <w:pPr>
              <w:spacing w:before="0" w:line="220" w:lineRule="exact"/>
              <w:jc w:val="both"/>
              <w:rPr>
                <w:i/>
                <w:sz w:val="22"/>
                <w:szCs w:val="22"/>
              </w:rPr>
            </w:pPr>
            <w:r w:rsidRPr="00C828DB">
              <w:rPr>
                <w:b/>
                <w:sz w:val="22"/>
                <w:szCs w:val="22"/>
              </w:rPr>
              <w:t>ООО «Санта Ритейл»</w:t>
            </w:r>
            <w:r w:rsidRPr="00C828DB">
              <w:rPr>
                <w:sz w:val="22"/>
                <w:szCs w:val="22"/>
              </w:rPr>
              <w:t xml:space="preserve">, </w:t>
            </w:r>
            <w:r w:rsidRPr="00C828DB">
              <w:rPr>
                <w:i/>
                <w:sz w:val="22"/>
                <w:szCs w:val="22"/>
              </w:rPr>
              <w:t>г. Брест, 224032, ул. Советской Конституции, 26/1.</w:t>
            </w:r>
          </w:p>
          <w:p w:rsidR="00E52904" w:rsidRPr="00C828DB" w:rsidRDefault="00E52904" w:rsidP="00C828DB">
            <w:pPr>
              <w:spacing w:before="0" w:line="220" w:lineRule="exact"/>
              <w:jc w:val="both"/>
              <w:rPr>
                <w:sz w:val="22"/>
                <w:szCs w:val="22"/>
              </w:rPr>
            </w:pPr>
          </w:p>
        </w:tc>
        <w:tc>
          <w:tcPr>
            <w:tcW w:w="590" w:type="pct"/>
          </w:tcPr>
          <w:p w:rsidR="00E52904" w:rsidRPr="00C828DB" w:rsidRDefault="00E52904" w:rsidP="00C828DB">
            <w:pPr>
              <w:pStyle w:val="ad"/>
              <w:widowControl w:val="0"/>
              <w:tabs>
                <w:tab w:val="left" w:pos="1334"/>
              </w:tabs>
              <w:spacing w:after="0" w:line="220" w:lineRule="exact"/>
              <w:jc w:val="both"/>
              <w:rPr>
                <w:sz w:val="22"/>
                <w:szCs w:val="22"/>
              </w:rPr>
            </w:pPr>
            <w:r w:rsidRPr="00C828DB">
              <w:rPr>
                <w:sz w:val="22"/>
                <w:szCs w:val="22"/>
              </w:rPr>
              <w:lastRenderedPageBreak/>
              <w:t>Магазин «Санта»                      № 333</w:t>
            </w:r>
          </w:p>
          <w:p w:rsidR="00E52904" w:rsidRPr="00C828DB" w:rsidRDefault="00E52904" w:rsidP="00C828DB">
            <w:pPr>
              <w:pStyle w:val="ad"/>
              <w:widowControl w:val="0"/>
              <w:tabs>
                <w:tab w:val="left" w:pos="1334"/>
              </w:tabs>
              <w:spacing w:after="0" w:line="220" w:lineRule="exact"/>
              <w:jc w:val="both"/>
              <w:rPr>
                <w:sz w:val="22"/>
                <w:szCs w:val="22"/>
              </w:rPr>
            </w:pPr>
            <w:r w:rsidRPr="00C828DB">
              <w:rPr>
                <w:sz w:val="22"/>
                <w:szCs w:val="22"/>
              </w:rPr>
              <w:t xml:space="preserve">ООО «Санта Ритейл»,                  </w:t>
            </w:r>
          </w:p>
          <w:p w:rsidR="00E52904" w:rsidRPr="00C828DB" w:rsidRDefault="00E52904" w:rsidP="00C828DB">
            <w:pPr>
              <w:pStyle w:val="ad"/>
              <w:widowControl w:val="0"/>
              <w:tabs>
                <w:tab w:val="left" w:pos="1334"/>
              </w:tabs>
              <w:spacing w:after="0" w:line="220" w:lineRule="exact"/>
              <w:jc w:val="both"/>
              <w:rPr>
                <w:rFonts w:eastAsia="Batang"/>
                <w:bCs/>
                <w:sz w:val="22"/>
                <w:szCs w:val="22"/>
              </w:rPr>
            </w:pPr>
            <w:r w:rsidRPr="00C828DB">
              <w:rPr>
                <w:rFonts w:eastAsia="Batang"/>
                <w:bCs/>
                <w:sz w:val="22"/>
                <w:szCs w:val="22"/>
              </w:rPr>
              <w:t xml:space="preserve">расположенный по адресу: </w:t>
            </w:r>
          </w:p>
          <w:p w:rsidR="00E52904" w:rsidRPr="00C828DB" w:rsidRDefault="00E52904" w:rsidP="00C828DB">
            <w:pPr>
              <w:pStyle w:val="ad"/>
              <w:widowControl w:val="0"/>
              <w:tabs>
                <w:tab w:val="left" w:pos="1334"/>
              </w:tabs>
              <w:spacing w:after="0" w:line="220" w:lineRule="exact"/>
              <w:jc w:val="both"/>
              <w:rPr>
                <w:rFonts w:eastAsia="Batang"/>
                <w:bCs/>
                <w:sz w:val="22"/>
                <w:szCs w:val="22"/>
              </w:rPr>
            </w:pPr>
            <w:r w:rsidRPr="00C828DB">
              <w:rPr>
                <w:sz w:val="22"/>
                <w:szCs w:val="22"/>
              </w:rPr>
              <w:t xml:space="preserve">г. </w:t>
            </w:r>
            <w:proofErr w:type="gramStart"/>
            <w:r w:rsidRPr="00C828DB">
              <w:rPr>
                <w:sz w:val="22"/>
                <w:szCs w:val="22"/>
              </w:rPr>
              <w:t xml:space="preserve">Минск, </w:t>
            </w:r>
            <w:r w:rsidR="00F26FC7">
              <w:rPr>
                <w:sz w:val="22"/>
                <w:szCs w:val="22"/>
              </w:rPr>
              <w:t xml:space="preserve">  </w:t>
            </w:r>
            <w:proofErr w:type="gramEnd"/>
            <w:r w:rsidR="00F26FC7">
              <w:rPr>
                <w:sz w:val="22"/>
                <w:szCs w:val="22"/>
              </w:rPr>
              <w:t xml:space="preserve">               </w:t>
            </w:r>
            <w:r w:rsidR="00F26FC7">
              <w:rPr>
                <w:sz w:val="22"/>
                <w:szCs w:val="22"/>
              </w:rPr>
              <w:lastRenderedPageBreak/>
              <w:t xml:space="preserve">ул. </w:t>
            </w:r>
            <w:r w:rsidRPr="00C828DB">
              <w:rPr>
                <w:sz w:val="22"/>
                <w:szCs w:val="22"/>
              </w:rPr>
              <w:t>Восточная, 129</w:t>
            </w:r>
            <w:r w:rsidRPr="00C828DB">
              <w:rPr>
                <w:rFonts w:eastAsia="Batang"/>
                <w:bCs/>
                <w:sz w:val="22"/>
                <w:szCs w:val="22"/>
              </w:rPr>
              <w:t xml:space="preserve"> (юридический адрес:</w:t>
            </w:r>
          </w:p>
          <w:p w:rsidR="00E52904" w:rsidRPr="00C828DB" w:rsidRDefault="00E52904" w:rsidP="00C828DB">
            <w:pPr>
              <w:pStyle w:val="ad"/>
              <w:widowControl w:val="0"/>
              <w:tabs>
                <w:tab w:val="left" w:pos="1334"/>
              </w:tabs>
              <w:spacing w:after="0" w:line="220" w:lineRule="exact"/>
              <w:jc w:val="both"/>
              <w:rPr>
                <w:sz w:val="22"/>
                <w:szCs w:val="22"/>
              </w:rPr>
            </w:pPr>
            <w:r w:rsidRPr="00C828DB">
              <w:rPr>
                <w:sz w:val="22"/>
                <w:szCs w:val="22"/>
              </w:rPr>
              <w:t xml:space="preserve">г. Брест, </w:t>
            </w:r>
            <w:r w:rsidR="00F26FC7">
              <w:rPr>
                <w:sz w:val="22"/>
                <w:szCs w:val="22"/>
              </w:rPr>
              <w:t xml:space="preserve">                   </w:t>
            </w:r>
            <w:proofErr w:type="spellStart"/>
            <w:r w:rsidRPr="00C828DB">
              <w:rPr>
                <w:sz w:val="22"/>
                <w:szCs w:val="22"/>
              </w:rPr>
              <w:t>ул</w:t>
            </w:r>
            <w:proofErr w:type="spellEnd"/>
            <w:r w:rsidRPr="00C828DB">
              <w:rPr>
                <w:sz w:val="22"/>
                <w:szCs w:val="22"/>
              </w:rPr>
              <w:t xml:space="preserve"> Советской Конституции, 26/1)</w:t>
            </w:r>
          </w:p>
          <w:p w:rsidR="00E52904" w:rsidRPr="00C828DB" w:rsidRDefault="00E52904" w:rsidP="00C828DB">
            <w:pPr>
              <w:pStyle w:val="ad"/>
              <w:widowControl w:val="0"/>
              <w:tabs>
                <w:tab w:val="left" w:pos="1334"/>
              </w:tabs>
              <w:spacing w:after="0" w:line="220" w:lineRule="exact"/>
              <w:jc w:val="both"/>
              <w:rPr>
                <w:sz w:val="22"/>
                <w:szCs w:val="22"/>
              </w:rPr>
            </w:pPr>
          </w:p>
        </w:tc>
        <w:tc>
          <w:tcPr>
            <w:tcW w:w="969" w:type="pct"/>
          </w:tcPr>
          <w:p w:rsidR="00E52904" w:rsidRPr="00C828DB" w:rsidRDefault="00E52904" w:rsidP="00C828DB">
            <w:pPr>
              <w:pStyle w:val="111"/>
              <w:spacing w:line="220" w:lineRule="exact"/>
              <w:contextualSpacing/>
              <w:jc w:val="both"/>
              <w:rPr>
                <w:rFonts w:ascii="Times New Roman" w:hAnsi="Times New Roman" w:cs="Times New Roman"/>
              </w:rPr>
            </w:pPr>
            <w:r w:rsidRPr="00C828DB">
              <w:rPr>
                <w:rFonts w:ascii="Times New Roman" w:eastAsia="Batang" w:hAnsi="Times New Roman" w:cs="Times New Roman"/>
                <w:spacing w:val="-6"/>
                <w:lang w:eastAsia="en-US"/>
              </w:rPr>
              <w:lastRenderedPageBreak/>
              <w:t xml:space="preserve">Не соответствует требованиям </w:t>
            </w:r>
          </w:p>
          <w:p w:rsidR="00E52904" w:rsidRPr="00C828DB" w:rsidRDefault="00E52904" w:rsidP="00C828DB">
            <w:pPr>
              <w:pStyle w:val="111"/>
              <w:spacing w:line="220" w:lineRule="exact"/>
              <w:contextualSpacing/>
              <w:jc w:val="both"/>
              <w:rPr>
                <w:rFonts w:ascii="Times New Roman" w:hAnsi="Times New Roman" w:cs="Times New Roman"/>
              </w:rPr>
            </w:pPr>
            <w:r w:rsidRPr="00C828DB">
              <w:rPr>
                <w:rFonts w:ascii="Times New Roman" w:hAnsi="Times New Roman" w:cs="Times New Roman"/>
              </w:rPr>
              <w:t xml:space="preserve">ГН, утвержденного постановлением Совета Министров Республики Беларусь от 25.01.2021                                  № 37; </w:t>
            </w:r>
          </w:p>
          <w:p w:rsidR="00E52904" w:rsidRPr="00C828DB" w:rsidRDefault="00E52904" w:rsidP="00C828DB">
            <w:pPr>
              <w:pStyle w:val="111"/>
              <w:spacing w:line="220" w:lineRule="exact"/>
              <w:contextualSpacing/>
              <w:jc w:val="both"/>
              <w:rPr>
                <w:rFonts w:ascii="Times New Roman" w:hAnsi="Times New Roman" w:cs="Times New Roman"/>
              </w:rPr>
            </w:pPr>
            <w:r w:rsidRPr="00C828DB">
              <w:rPr>
                <w:rFonts w:ascii="Times New Roman" w:hAnsi="Times New Roman" w:cs="Times New Roman"/>
              </w:rPr>
              <w:t>Санитарных норм и правил,</w:t>
            </w:r>
          </w:p>
          <w:p w:rsidR="00E52904" w:rsidRPr="00C828DB" w:rsidRDefault="00E52904" w:rsidP="00C828DB">
            <w:pPr>
              <w:pStyle w:val="111"/>
              <w:spacing w:line="220" w:lineRule="exact"/>
              <w:jc w:val="both"/>
              <w:rPr>
                <w:rFonts w:ascii="Times New Roman" w:hAnsi="Times New Roman" w:cs="Times New Roman"/>
              </w:rPr>
            </w:pPr>
            <w:r w:rsidRPr="00C828DB">
              <w:rPr>
                <w:rFonts w:ascii="Times New Roman" w:hAnsi="Times New Roman" w:cs="Times New Roman"/>
              </w:rPr>
              <w:t xml:space="preserve">ГН, утвержденных </w:t>
            </w:r>
            <w:r w:rsidRPr="00C828DB">
              <w:rPr>
                <w:rFonts w:ascii="Times New Roman" w:hAnsi="Times New Roman" w:cs="Times New Roman"/>
              </w:rPr>
              <w:lastRenderedPageBreak/>
              <w:t>Постановлением Министерства здравоохранения Республики Беларусь от 21.06.2013 № 52;</w:t>
            </w:r>
          </w:p>
          <w:p w:rsidR="00E52904" w:rsidRPr="00C828DB" w:rsidRDefault="00E52904" w:rsidP="00C828DB">
            <w:pPr>
              <w:pStyle w:val="111"/>
              <w:spacing w:line="220" w:lineRule="exact"/>
              <w:jc w:val="both"/>
              <w:rPr>
                <w:rFonts w:ascii="Times New Roman" w:hAnsi="Times New Roman" w:cs="Times New Roman"/>
              </w:rPr>
            </w:pPr>
            <w:r w:rsidRPr="00C828DB">
              <w:rPr>
                <w:rFonts w:ascii="Times New Roman" w:hAnsi="Times New Roman" w:cs="Times New Roman"/>
              </w:rPr>
              <w:t>ТР ТС 021/2011, принятого Решением Комиссии Таможенного союза от 09.12.2011 № 880</w:t>
            </w:r>
          </w:p>
          <w:p w:rsidR="00E52904" w:rsidRPr="00C828DB" w:rsidRDefault="00E52904" w:rsidP="00C828DB">
            <w:pPr>
              <w:pStyle w:val="111"/>
              <w:spacing w:line="220" w:lineRule="exact"/>
              <w:contextualSpacing/>
              <w:jc w:val="both"/>
              <w:rPr>
                <w:rFonts w:ascii="Times New Roman" w:hAnsi="Times New Roman" w:cs="Times New Roman"/>
                <w:b/>
              </w:rPr>
            </w:pPr>
            <w:r w:rsidRPr="00C828DB">
              <w:rPr>
                <w:rFonts w:ascii="Times New Roman" w:hAnsi="Times New Roman" w:cs="Times New Roman"/>
                <w:b/>
              </w:rPr>
              <w:t>по массовой доле нитратов:</w:t>
            </w:r>
          </w:p>
          <w:p w:rsidR="00E52904" w:rsidRPr="00C828DB" w:rsidRDefault="00E52904" w:rsidP="00C828DB">
            <w:pPr>
              <w:pStyle w:val="111"/>
              <w:spacing w:line="220" w:lineRule="exact"/>
              <w:contextualSpacing/>
              <w:jc w:val="both"/>
              <w:rPr>
                <w:rFonts w:ascii="Times New Roman" w:hAnsi="Times New Roman" w:cs="Times New Roman"/>
              </w:rPr>
            </w:pPr>
            <w:r w:rsidRPr="00C828DB">
              <w:rPr>
                <w:rFonts w:ascii="Times New Roman" w:hAnsi="Times New Roman" w:cs="Times New Roman"/>
              </w:rPr>
              <w:t xml:space="preserve">фактическое содержание нитратов 1000 мг/кг и                           665 мг/кг – </w:t>
            </w:r>
            <w:r w:rsidRPr="00C828DB">
              <w:rPr>
                <w:rFonts w:ascii="Times New Roman" w:hAnsi="Times New Roman" w:cs="Times New Roman"/>
                <w:u w:val="single"/>
              </w:rPr>
              <w:t>контрольная проба</w:t>
            </w:r>
            <w:r w:rsidRPr="00C828DB">
              <w:rPr>
                <w:rFonts w:ascii="Times New Roman" w:hAnsi="Times New Roman" w:cs="Times New Roman"/>
              </w:rPr>
              <w:t>, при допустимом уровне не более 400 мг/кг</w:t>
            </w:r>
          </w:p>
          <w:p w:rsidR="00E52904" w:rsidRPr="00C828DB" w:rsidRDefault="00E52904" w:rsidP="00C828DB">
            <w:pPr>
              <w:pStyle w:val="111"/>
              <w:spacing w:line="220" w:lineRule="exact"/>
              <w:contextualSpacing/>
              <w:jc w:val="both"/>
              <w:rPr>
                <w:rFonts w:ascii="Times New Roman" w:eastAsia="Batang" w:hAnsi="Times New Roman" w:cs="Times New Roman"/>
                <w:spacing w:val="-6"/>
                <w:lang w:eastAsia="en-US"/>
              </w:rPr>
            </w:pPr>
            <w:r w:rsidRPr="00C828DB">
              <w:rPr>
                <w:rFonts w:ascii="Times New Roman" w:hAnsi="Times New Roman" w:cs="Times New Roman"/>
              </w:rPr>
              <w:t>(протоколы лабораторных испытаний Минского городского ЦГЭ                             от 27.02.2023 № 57-20/00083-00084; от 28.02.2023                      № 57-20/00083-00085 -</w:t>
            </w:r>
            <w:r w:rsidRPr="00C828DB">
              <w:rPr>
                <w:rFonts w:ascii="Times New Roman" w:hAnsi="Times New Roman" w:cs="Times New Roman"/>
                <w:u w:val="single"/>
              </w:rPr>
              <w:t>контрольная проба</w:t>
            </w:r>
            <w:r w:rsidRPr="00C828DB">
              <w:rPr>
                <w:rFonts w:ascii="Times New Roman" w:hAnsi="Times New Roman" w:cs="Times New Roman"/>
              </w:rPr>
              <w:t>)</w:t>
            </w:r>
          </w:p>
        </w:tc>
        <w:tc>
          <w:tcPr>
            <w:tcW w:w="936" w:type="pct"/>
          </w:tcPr>
          <w:p w:rsidR="00E52904" w:rsidRPr="00C828DB" w:rsidRDefault="00E52904" w:rsidP="00C828DB">
            <w:pPr>
              <w:spacing w:before="0" w:line="220" w:lineRule="exact"/>
              <w:jc w:val="both"/>
              <w:rPr>
                <w:sz w:val="22"/>
                <w:szCs w:val="22"/>
              </w:rPr>
            </w:pPr>
            <w:r w:rsidRPr="00C828DB">
              <w:rPr>
                <w:sz w:val="22"/>
                <w:szCs w:val="22"/>
              </w:rPr>
              <w:lastRenderedPageBreak/>
              <w:t>ТТН серии ФС                                         от 23.02.2023                                          № 1431190, международная ТТН</w:t>
            </w:r>
            <w:r w:rsidRPr="00C828DB">
              <w:rPr>
                <w:b/>
                <w:sz w:val="22"/>
                <w:szCs w:val="22"/>
              </w:rPr>
              <w:t xml:space="preserve"> </w:t>
            </w:r>
            <w:r w:rsidRPr="00C828DB">
              <w:rPr>
                <w:sz w:val="22"/>
                <w:szCs w:val="22"/>
                <w:lang w:val="en-US"/>
              </w:rPr>
              <w:t>CMR</w:t>
            </w:r>
            <w:r w:rsidRPr="00C828DB">
              <w:rPr>
                <w:sz w:val="22"/>
                <w:szCs w:val="22"/>
              </w:rPr>
              <w:t xml:space="preserve"> от 07.02.2023, инвойс </w:t>
            </w:r>
            <w:r w:rsidRPr="00C828DB">
              <w:rPr>
                <w:sz w:val="22"/>
                <w:szCs w:val="22"/>
                <w:lang w:val="en-US"/>
              </w:rPr>
              <w:t>IHR</w:t>
            </w:r>
            <w:r w:rsidRPr="00C828DB">
              <w:rPr>
                <w:sz w:val="22"/>
                <w:szCs w:val="22"/>
              </w:rPr>
              <w:t>2023000000296                      от 07.02.2023, контракт                   № 02-10/2020                                         от 02.10.2020,</w:t>
            </w:r>
          </w:p>
          <w:p w:rsidR="00E52904" w:rsidRPr="00C828DB" w:rsidRDefault="00E52904" w:rsidP="00C828DB">
            <w:pPr>
              <w:spacing w:before="0" w:line="220" w:lineRule="exact"/>
              <w:jc w:val="both"/>
              <w:rPr>
                <w:sz w:val="22"/>
                <w:szCs w:val="22"/>
              </w:rPr>
            </w:pPr>
            <w:r w:rsidRPr="00C828DB">
              <w:rPr>
                <w:sz w:val="22"/>
                <w:szCs w:val="22"/>
              </w:rPr>
              <w:lastRenderedPageBreak/>
              <w:t xml:space="preserve">декларация о соответствии                     </w:t>
            </w:r>
          </w:p>
          <w:p w:rsidR="00E52904" w:rsidRPr="00C828DB" w:rsidRDefault="00E52904" w:rsidP="00C828DB">
            <w:pPr>
              <w:spacing w:before="0" w:line="220" w:lineRule="exact"/>
              <w:jc w:val="both"/>
              <w:rPr>
                <w:sz w:val="22"/>
                <w:szCs w:val="22"/>
              </w:rPr>
            </w:pPr>
            <w:r w:rsidRPr="00C828DB">
              <w:rPr>
                <w:rFonts w:eastAsia="Calibri"/>
                <w:spacing w:val="-6"/>
                <w:sz w:val="22"/>
                <w:szCs w:val="22"/>
                <w:lang w:eastAsia="en-US"/>
              </w:rPr>
              <w:t>ЕАЭС № BY/112. 11.02. ТР021 107.01 08601</w:t>
            </w:r>
            <w:r w:rsidRPr="00C828DB">
              <w:rPr>
                <w:sz w:val="22"/>
                <w:szCs w:val="22"/>
              </w:rPr>
              <w:t xml:space="preserve">, </w:t>
            </w:r>
            <w:r w:rsidRPr="00C828DB">
              <w:rPr>
                <w:rFonts w:eastAsia="Batang"/>
                <w:sz w:val="22"/>
                <w:szCs w:val="22"/>
              </w:rPr>
              <w:t>дата регистрации декларации о соответствии</w:t>
            </w:r>
            <w:r w:rsidRPr="00C828DB">
              <w:rPr>
                <w:sz w:val="22"/>
                <w:szCs w:val="22"/>
              </w:rPr>
              <w:t xml:space="preserve"> 24.02.2023, срок действия до 06.04.2023 включительно</w:t>
            </w:r>
          </w:p>
        </w:tc>
        <w:tc>
          <w:tcPr>
            <w:tcW w:w="539" w:type="pct"/>
          </w:tcPr>
          <w:p w:rsidR="00E52904" w:rsidRPr="00C828DB" w:rsidRDefault="00E52904" w:rsidP="00C828DB">
            <w:pPr>
              <w:shd w:val="clear" w:color="auto" w:fill="FFFFFF"/>
              <w:tabs>
                <w:tab w:val="num" w:pos="0"/>
                <w:tab w:val="left" w:pos="4678"/>
                <w:tab w:val="left" w:pos="4820"/>
                <w:tab w:val="left" w:pos="4962"/>
                <w:tab w:val="left" w:pos="9720"/>
              </w:tabs>
              <w:spacing w:before="0" w:line="220" w:lineRule="exact"/>
              <w:jc w:val="both"/>
              <w:rPr>
                <w:sz w:val="22"/>
                <w:szCs w:val="22"/>
              </w:rPr>
            </w:pPr>
            <w:r w:rsidRPr="00C828DB">
              <w:rPr>
                <w:sz w:val="22"/>
                <w:szCs w:val="22"/>
              </w:rPr>
              <w:lastRenderedPageBreak/>
              <w:t xml:space="preserve">ЦГЭ Советского района                             г. Минска               </w:t>
            </w:r>
            <w:proofErr w:type="gramStart"/>
            <w:r w:rsidRPr="00C828DB">
              <w:rPr>
                <w:sz w:val="22"/>
                <w:szCs w:val="22"/>
              </w:rPr>
              <w:t xml:space="preserve">   (</w:t>
            </w:r>
            <w:proofErr w:type="gramEnd"/>
            <w:r w:rsidRPr="00C828DB">
              <w:rPr>
                <w:sz w:val="22"/>
                <w:szCs w:val="22"/>
              </w:rPr>
              <w:t xml:space="preserve">исх.                       от </w:t>
            </w:r>
            <w:r w:rsidRPr="00C828DB">
              <w:rPr>
                <w:sz w:val="22"/>
                <w:szCs w:val="22"/>
                <w:lang w:val="be-BY"/>
              </w:rPr>
              <w:t>01.</w:t>
            </w:r>
            <w:r w:rsidRPr="00C828DB">
              <w:rPr>
                <w:sz w:val="22"/>
                <w:szCs w:val="22"/>
              </w:rPr>
              <w:t>03.2023                  № 34/296)</w:t>
            </w:r>
          </w:p>
          <w:p w:rsidR="00E52904" w:rsidRPr="00C828DB" w:rsidRDefault="00E52904" w:rsidP="00C828DB">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52904" w:rsidRPr="00C828DB" w:rsidRDefault="00E52904" w:rsidP="00C828DB">
            <w:pPr>
              <w:snapToGrid/>
              <w:spacing w:before="0" w:line="220" w:lineRule="exact"/>
              <w:jc w:val="both"/>
              <w:rPr>
                <w:sz w:val="22"/>
                <w:szCs w:val="22"/>
              </w:rPr>
            </w:pPr>
          </w:p>
        </w:tc>
      </w:tr>
      <w:tr w:rsidR="0011702C" w:rsidRPr="00C828DB" w:rsidTr="00CA2D7C">
        <w:trPr>
          <w:trHeight w:val="70"/>
          <w:jc w:val="center"/>
        </w:trPr>
        <w:tc>
          <w:tcPr>
            <w:tcW w:w="135" w:type="pct"/>
          </w:tcPr>
          <w:p w:rsidR="0011702C" w:rsidRPr="00C828DB" w:rsidRDefault="00C828DB" w:rsidP="00C828DB">
            <w:pPr>
              <w:snapToGrid/>
              <w:spacing w:before="0" w:line="220" w:lineRule="exact"/>
              <w:jc w:val="both"/>
              <w:rPr>
                <w:sz w:val="22"/>
                <w:szCs w:val="22"/>
              </w:rPr>
            </w:pPr>
            <w:r w:rsidRPr="00C828DB">
              <w:rPr>
                <w:sz w:val="22"/>
                <w:szCs w:val="22"/>
              </w:rPr>
              <w:lastRenderedPageBreak/>
              <w:t>3.</w:t>
            </w:r>
          </w:p>
        </w:tc>
        <w:tc>
          <w:tcPr>
            <w:tcW w:w="715" w:type="pct"/>
          </w:tcPr>
          <w:p w:rsidR="0011702C" w:rsidRPr="00C828DB" w:rsidRDefault="0011702C" w:rsidP="00C828DB">
            <w:pPr>
              <w:spacing w:before="0" w:line="220" w:lineRule="exact"/>
              <w:jc w:val="both"/>
              <w:rPr>
                <w:b/>
                <w:sz w:val="22"/>
                <w:szCs w:val="22"/>
              </w:rPr>
            </w:pPr>
            <w:r w:rsidRPr="00C828DB">
              <w:rPr>
                <w:b/>
                <w:sz w:val="22"/>
                <w:szCs w:val="22"/>
              </w:rPr>
              <w:t>Халва подсолнечная с какао,</w:t>
            </w:r>
            <w:r w:rsidR="00C828DB" w:rsidRPr="00C828DB">
              <w:rPr>
                <w:b/>
                <w:sz w:val="22"/>
                <w:szCs w:val="22"/>
              </w:rPr>
              <w:t xml:space="preserve"> </w:t>
            </w:r>
            <w:r w:rsidR="00C828DB" w:rsidRPr="00C828DB">
              <w:rPr>
                <w:sz w:val="22"/>
                <w:szCs w:val="22"/>
              </w:rPr>
              <w:t>изготовлено по ГОСТ 6502-2014,</w:t>
            </w:r>
            <w:r w:rsidRPr="00C828DB">
              <w:rPr>
                <w:b/>
                <w:sz w:val="22"/>
                <w:szCs w:val="22"/>
              </w:rPr>
              <w:t xml:space="preserve"> </w:t>
            </w:r>
            <w:r w:rsidRPr="00C828DB">
              <w:rPr>
                <w:sz w:val="22"/>
                <w:szCs w:val="22"/>
              </w:rPr>
              <w:t xml:space="preserve">дата изготовления 05.12.2022, срок годности </w:t>
            </w:r>
            <w:r w:rsidR="00C828DB" w:rsidRPr="00C828DB">
              <w:rPr>
                <w:sz w:val="22"/>
                <w:szCs w:val="22"/>
              </w:rPr>
              <w:t>5 месяцев, штриховой код 4607041318208,</w:t>
            </w:r>
            <w:r w:rsidR="00C828DB" w:rsidRPr="00C828DB">
              <w:rPr>
                <w:b/>
                <w:sz w:val="22"/>
                <w:szCs w:val="22"/>
              </w:rPr>
              <w:t xml:space="preserve"> </w:t>
            </w:r>
            <w:r w:rsidR="00C828DB" w:rsidRPr="00C828DB">
              <w:rPr>
                <w:sz w:val="22"/>
                <w:szCs w:val="22"/>
              </w:rPr>
              <w:t xml:space="preserve">условия хранения – хранить при температуре не более (18±3)°С и относительной влажности не более 70 % </w:t>
            </w:r>
            <w:r w:rsidR="00C828DB" w:rsidRPr="00C828DB">
              <w:rPr>
                <w:i/>
                <w:sz w:val="22"/>
                <w:szCs w:val="22"/>
              </w:rPr>
              <w:t>(объём партии 5 кг)</w:t>
            </w:r>
          </w:p>
        </w:tc>
        <w:tc>
          <w:tcPr>
            <w:tcW w:w="708" w:type="pct"/>
            <w:tcBorders>
              <w:bottom w:val="single" w:sz="4" w:space="0" w:color="auto"/>
            </w:tcBorders>
          </w:tcPr>
          <w:p w:rsidR="0011702C" w:rsidRPr="00C828DB" w:rsidRDefault="0011702C" w:rsidP="00C828DB">
            <w:pPr>
              <w:spacing w:before="0" w:line="220" w:lineRule="exact"/>
              <w:jc w:val="both"/>
              <w:rPr>
                <w:sz w:val="22"/>
                <w:szCs w:val="22"/>
              </w:rPr>
            </w:pPr>
            <w:r w:rsidRPr="00C828DB">
              <w:rPr>
                <w:sz w:val="22"/>
                <w:szCs w:val="22"/>
              </w:rPr>
              <w:t>Изготовитель</w:t>
            </w:r>
          </w:p>
          <w:p w:rsidR="0011702C" w:rsidRPr="00C828DB" w:rsidRDefault="0011702C" w:rsidP="00C828DB">
            <w:pPr>
              <w:spacing w:before="0" w:line="220" w:lineRule="exact"/>
              <w:jc w:val="both"/>
              <w:rPr>
                <w:i/>
                <w:sz w:val="22"/>
                <w:szCs w:val="22"/>
              </w:rPr>
            </w:pPr>
            <w:r w:rsidRPr="00C828DB">
              <w:rPr>
                <w:b/>
                <w:sz w:val="22"/>
                <w:szCs w:val="22"/>
              </w:rPr>
              <w:t>ООО «</w:t>
            </w:r>
            <w:proofErr w:type="spellStart"/>
            <w:r w:rsidRPr="00C828DB">
              <w:rPr>
                <w:b/>
                <w:sz w:val="22"/>
                <w:szCs w:val="22"/>
              </w:rPr>
              <w:t>АгроПетро</w:t>
            </w:r>
            <w:proofErr w:type="spellEnd"/>
            <w:r w:rsidRPr="00C828DB">
              <w:rPr>
                <w:b/>
                <w:sz w:val="22"/>
                <w:szCs w:val="22"/>
              </w:rPr>
              <w:t xml:space="preserve">», </w:t>
            </w:r>
            <w:r w:rsidRPr="00C828DB">
              <w:rPr>
                <w:i/>
                <w:sz w:val="22"/>
                <w:szCs w:val="22"/>
              </w:rPr>
              <w:t>Российская Федерация, 352102, Краснодарский край, Тихорецкий район, станица Терновская, ул. Западная, д. 53.</w:t>
            </w:r>
          </w:p>
          <w:p w:rsidR="0011702C" w:rsidRPr="00C828DB" w:rsidRDefault="0011702C" w:rsidP="00C828DB">
            <w:pPr>
              <w:spacing w:before="0" w:line="220" w:lineRule="exact"/>
              <w:jc w:val="both"/>
              <w:rPr>
                <w:sz w:val="22"/>
                <w:szCs w:val="22"/>
              </w:rPr>
            </w:pPr>
            <w:r w:rsidRPr="00C828DB">
              <w:rPr>
                <w:sz w:val="22"/>
                <w:szCs w:val="22"/>
              </w:rPr>
              <w:t xml:space="preserve">Поставщик в Республику Беларусь: </w:t>
            </w:r>
          </w:p>
          <w:p w:rsidR="0011702C" w:rsidRPr="00C828DB" w:rsidRDefault="0011702C" w:rsidP="00C828DB">
            <w:pPr>
              <w:spacing w:before="0" w:line="220" w:lineRule="exact"/>
              <w:jc w:val="both"/>
              <w:rPr>
                <w:i/>
                <w:sz w:val="22"/>
                <w:szCs w:val="22"/>
              </w:rPr>
            </w:pPr>
            <w:r w:rsidRPr="00C828DB">
              <w:rPr>
                <w:b/>
                <w:sz w:val="22"/>
                <w:szCs w:val="22"/>
              </w:rPr>
              <w:t>ООО «</w:t>
            </w:r>
            <w:proofErr w:type="spellStart"/>
            <w:r w:rsidRPr="00C828DB">
              <w:rPr>
                <w:b/>
                <w:sz w:val="22"/>
                <w:szCs w:val="22"/>
              </w:rPr>
              <w:t>ОрионСвит</w:t>
            </w:r>
            <w:proofErr w:type="spellEnd"/>
            <w:r w:rsidRPr="00C828DB">
              <w:rPr>
                <w:b/>
                <w:sz w:val="22"/>
                <w:szCs w:val="22"/>
              </w:rPr>
              <w:t>»</w:t>
            </w:r>
            <w:r w:rsidRPr="00C828DB">
              <w:rPr>
                <w:sz w:val="22"/>
                <w:szCs w:val="22"/>
              </w:rPr>
              <w:t xml:space="preserve">, </w:t>
            </w:r>
            <w:r w:rsidRPr="00C828DB">
              <w:rPr>
                <w:i/>
                <w:sz w:val="22"/>
                <w:szCs w:val="22"/>
              </w:rPr>
              <w:t xml:space="preserve">                                     г. Минск, 220073,                        ул. Бирюзова, д.10А, офис 703.</w:t>
            </w:r>
          </w:p>
        </w:tc>
        <w:tc>
          <w:tcPr>
            <w:tcW w:w="590" w:type="pct"/>
          </w:tcPr>
          <w:p w:rsidR="0011702C" w:rsidRPr="00C828DB" w:rsidRDefault="0011702C" w:rsidP="00C828DB">
            <w:pPr>
              <w:pStyle w:val="ad"/>
              <w:widowControl w:val="0"/>
              <w:tabs>
                <w:tab w:val="left" w:pos="1334"/>
              </w:tabs>
              <w:spacing w:after="0" w:line="220" w:lineRule="exact"/>
              <w:jc w:val="both"/>
              <w:rPr>
                <w:sz w:val="22"/>
                <w:szCs w:val="22"/>
              </w:rPr>
            </w:pPr>
            <w:r w:rsidRPr="00C828DB">
              <w:rPr>
                <w:sz w:val="22"/>
                <w:szCs w:val="22"/>
              </w:rPr>
              <w:t>Торговый центр «</w:t>
            </w:r>
            <w:proofErr w:type="spellStart"/>
            <w:r w:rsidRPr="00C828DB">
              <w:rPr>
                <w:sz w:val="22"/>
                <w:szCs w:val="22"/>
              </w:rPr>
              <w:t>Кирмаш</w:t>
            </w:r>
            <w:proofErr w:type="spellEnd"/>
            <w:r w:rsidRPr="00C828DB">
              <w:rPr>
                <w:sz w:val="22"/>
                <w:szCs w:val="22"/>
              </w:rPr>
              <w:t>»                      ЧТУП «</w:t>
            </w:r>
            <w:proofErr w:type="spellStart"/>
            <w:r w:rsidRPr="00C828DB">
              <w:rPr>
                <w:sz w:val="22"/>
                <w:szCs w:val="22"/>
              </w:rPr>
              <w:t>КонДиЛенд</w:t>
            </w:r>
            <w:proofErr w:type="spellEnd"/>
            <w:r w:rsidRPr="00C828DB">
              <w:rPr>
                <w:sz w:val="22"/>
                <w:szCs w:val="22"/>
              </w:rPr>
              <w:t xml:space="preserve">»      </w:t>
            </w:r>
          </w:p>
          <w:p w:rsidR="0011702C" w:rsidRPr="00C828DB" w:rsidRDefault="0011702C" w:rsidP="00C828DB">
            <w:pPr>
              <w:pStyle w:val="ad"/>
              <w:widowControl w:val="0"/>
              <w:tabs>
                <w:tab w:val="left" w:pos="1334"/>
              </w:tabs>
              <w:spacing w:after="0" w:line="220" w:lineRule="exact"/>
              <w:jc w:val="both"/>
              <w:rPr>
                <w:sz w:val="22"/>
                <w:szCs w:val="22"/>
              </w:rPr>
            </w:pPr>
            <w:r w:rsidRPr="00C828DB">
              <w:rPr>
                <w:sz w:val="22"/>
                <w:szCs w:val="22"/>
              </w:rPr>
              <w:t>(юридический адрес и адрес осуществления деятельности                          г. Ошмяны, ул.                        Советская, 116а</w:t>
            </w:r>
            <w:r w:rsidRPr="00C828DB">
              <w:rPr>
                <w:rFonts w:eastAsia="Batang"/>
                <w:bCs/>
                <w:sz w:val="22"/>
                <w:szCs w:val="22"/>
              </w:rPr>
              <w:t>)</w:t>
            </w:r>
            <w:r w:rsidRPr="00C828DB">
              <w:rPr>
                <w:sz w:val="22"/>
                <w:szCs w:val="22"/>
              </w:rPr>
              <w:t xml:space="preserve"> </w:t>
            </w:r>
          </w:p>
        </w:tc>
        <w:tc>
          <w:tcPr>
            <w:tcW w:w="969" w:type="pct"/>
          </w:tcPr>
          <w:p w:rsidR="0011702C" w:rsidRPr="00C828DB" w:rsidRDefault="0011702C" w:rsidP="00C828DB">
            <w:pPr>
              <w:pStyle w:val="111"/>
              <w:spacing w:line="220" w:lineRule="exact"/>
              <w:contextualSpacing/>
              <w:jc w:val="both"/>
              <w:rPr>
                <w:rFonts w:ascii="Times New Roman" w:hAnsi="Times New Roman" w:cs="Times New Roman"/>
              </w:rPr>
            </w:pPr>
            <w:r w:rsidRPr="00C828DB">
              <w:rPr>
                <w:rFonts w:ascii="Times New Roman" w:eastAsia="Batang" w:hAnsi="Times New Roman" w:cs="Times New Roman"/>
                <w:spacing w:val="-6"/>
                <w:lang w:eastAsia="en-US"/>
              </w:rPr>
              <w:t xml:space="preserve">Не соответствует требованиям </w:t>
            </w:r>
          </w:p>
          <w:p w:rsidR="0011702C" w:rsidRPr="00C828DB" w:rsidRDefault="0011702C" w:rsidP="00C828DB">
            <w:pPr>
              <w:pStyle w:val="111"/>
              <w:spacing w:line="220" w:lineRule="exact"/>
              <w:jc w:val="both"/>
              <w:rPr>
                <w:rFonts w:ascii="Times New Roman" w:hAnsi="Times New Roman" w:cs="Times New Roman"/>
              </w:rPr>
            </w:pPr>
            <w:r w:rsidRPr="00C828DB">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11702C" w:rsidRPr="00C828DB" w:rsidRDefault="0011702C" w:rsidP="00C828DB">
            <w:pPr>
              <w:pStyle w:val="111"/>
              <w:spacing w:line="220" w:lineRule="exact"/>
              <w:contextualSpacing/>
              <w:jc w:val="both"/>
              <w:rPr>
                <w:rFonts w:ascii="Times New Roman" w:hAnsi="Times New Roman" w:cs="Times New Roman"/>
                <w:b/>
              </w:rPr>
            </w:pPr>
            <w:r w:rsidRPr="00C828DB">
              <w:rPr>
                <w:rFonts w:ascii="Times New Roman" w:hAnsi="Times New Roman" w:cs="Times New Roman"/>
                <w:b/>
              </w:rPr>
              <w:t>по микробиологическому показателю:</w:t>
            </w:r>
          </w:p>
          <w:p w:rsidR="0011702C" w:rsidRPr="00C828DB" w:rsidRDefault="0011702C" w:rsidP="00C828DB">
            <w:pPr>
              <w:pStyle w:val="111"/>
              <w:spacing w:line="220" w:lineRule="exact"/>
              <w:contextualSpacing/>
              <w:jc w:val="both"/>
              <w:rPr>
                <w:rFonts w:ascii="Times New Roman" w:eastAsia="Batang" w:hAnsi="Times New Roman" w:cs="Times New Roman"/>
                <w:spacing w:val="-6"/>
                <w:lang w:eastAsia="en-US"/>
              </w:rPr>
            </w:pPr>
            <w:r w:rsidRPr="00C828DB">
              <w:rPr>
                <w:rFonts w:ascii="Times New Roman" w:eastAsia="Batang" w:hAnsi="Times New Roman" w:cs="Times New Roman"/>
                <w:spacing w:val="-6"/>
                <w:lang w:eastAsia="en-US"/>
              </w:rPr>
              <w:t xml:space="preserve">обнаружены </w:t>
            </w:r>
            <w:r w:rsidRPr="00C828DB">
              <w:rPr>
                <w:rFonts w:ascii="Times New Roman" w:eastAsia="Batang" w:hAnsi="Times New Roman" w:cs="Times New Roman"/>
                <w:b/>
                <w:spacing w:val="-6"/>
                <w:lang w:eastAsia="en-US"/>
              </w:rPr>
              <w:t>БГКП (</w:t>
            </w:r>
            <w:proofErr w:type="spellStart"/>
            <w:r w:rsidRPr="00C828DB">
              <w:rPr>
                <w:rFonts w:ascii="Times New Roman" w:eastAsia="Batang" w:hAnsi="Times New Roman" w:cs="Times New Roman"/>
                <w:b/>
                <w:spacing w:val="-6"/>
                <w:lang w:eastAsia="en-US"/>
              </w:rPr>
              <w:t>колиформы</w:t>
            </w:r>
            <w:proofErr w:type="spellEnd"/>
            <w:r w:rsidRPr="00C828DB">
              <w:rPr>
                <w:rFonts w:ascii="Times New Roman" w:eastAsia="Batang" w:hAnsi="Times New Roman" w:cs="Times New Roman"/>
                <w:b/>
                <w:spacing w:val="-6"/>
                <w:lang w:eastAsia="en-US"/>
              </w:rPr>
              <w:t>)</w:t>
            </w:r>
            <w:r w:rsidRPr="00C828DB">
              <w:rPr>
                <w:rFonts w:ascii="Times New Roman" w:eastAsia="Batang" w:hAnsi="Times New Roman" w:cs="Times New Roman"/>
                <w:spacing w:val="-6"/>
                <w:lang w:eastAsia="en-US"/>
              </w:rPr>
              <w:t xml:space="preserve"> в 0,01 г </w:t>
            </w:r>
            <w:r w:rsidRPr="00C828DB">
              <w:rPr>
                <w:rFonts w:ascii="Times New Roman" w:hAnsi="Times New Roman" w:cs="Times New Roman"/>
              </w:rPr>
              <w:t xml:space="preserve">(протокол лабораторных испытаний Гродненского областного </w:t>
            </w:r>
            <w:proofErr w:type="spellStart"/>
            <w:r w:rsidRPr="00C828DB">
              <w:rPr>
                <w:rFonts w:ascii="Times New Roman" w:hAnsi="Times New Roman" w:cs="Times New Roman"/>
              </w:rPr>
              <w:t>ЦГЭиОЗ</w:t>
            </w:r>
            <w:proofErr w:type="spellEnd"/>
            <w:r w:rsidRPr="00C828DB">
              <w:rPr>
                <w:rFonts w:ascii="Times New Roman" w:hAnsi="Times New Roman" w:cs="Times New Roman"/>
              </w:rPr>
              <w:t xml:space="preserve">                              от 27.02.2023 № 54-Г)</w:t>
            </w:r>
          </w:p>
        </w:tc>
        <w:tc>
          <w:tcPr>
            <w:tcW w:w="936" w:type="pct"/>
          </w:tcPr>
          <w:p w:rsidR="0011702C" w:rsidRPr="00C828DB" w:rsidRDefault="0011702C" w:rsidP="00C828DB">
            <w:pPr>
              <w:spacing w:before="0" w:line="220" w:lineRule="exact"/>
              <w:jc w:val="both"/>
              <w:rPr>
                <w:sz w:val="22"/>
                <w:szCs w:val="22"/>
              </w:rPr>
            </w:pPr>
            <w:r w:rsidRPr="00C828DB">
              <w:rPr>
                <w:sz w:val="22"/>
                <w:szCs w:val="22"/>
              </w:rPr>
              <w:t>ТТН серии УН                                        от 17.01.2023                                          № 3675983, декларация о соответствии</w:t>
            </w:r>
          </w:p>
          <w:p w:rsidR="0011702C" w:rsidRPr="00C828DB" w:rsidRDefault="0011702C" w:rsidP="00C828DB">
            <w:pPr>
              <w:spacing w:before="0" w:line="220" w:lineRule="exact"/>
              <w:jc w:val="both"/>
              <w:rPr>
                <w:sz w:val="22"/>
                <w:szCs w:val="22"/>
              </w:rPr>
            </w:pPr>
            <w:r w:rsidRPr="00C828DB">
              <w:rPr>
                <w:rFonts w:eastAsia="Calibri"/>
                <w:spacing w:val="-6"/>
                <w:sz w:val="22"/>
                <w:szCs w:val="22"/>
                <w:lang w:eastAsia="en-US"/>
              </w:rPr>
              <w:t>ЕАЭС № BY/112. 11.01. ТР021 107.01 06499</w:t>
            </w:r>
            <w:r w:rsidRPr="00C828DB">
              <w:rPr>
                <w:sz w:val="22"/>
                <w:szCs w:val="22"/>
              </w:rPr>
              <w:t xml:space="preserve">, </w:t>
            </w:r>
            <w:r w:rsidRPr="00C828DB">
              <w:rPr>
                <w:rFonts w:eastAsia="Batang"/>
                <w:sz w:val="22"/>
                <w:szCs w:val="22"/>
              </w:rPr>
              <w:t>дата регистрации декларации о соответствии</w:t>
            </w:r>
            <w:r w:rsidRPr="00C828DB">
              <w:rPr>
                <w:sz w:val="22"/>
                <w:szCs w:val="22"/>
              </w:rPr>
              <w:t xml:space="preserve"> 07.10.2022, срок действия до 06.10.2025 </w:t>
            </w:r>
          </w:p>
        </w:tc>
        <w:tc>
          <w:tcPr>
            <w:tcW w:w="539" w:type="pct"/>
          </w:tcPr>
          <w:p w:rsidR="0011702C" w:rsidRPr="00C828DB" w:rsidRDefault="0011702C" w:rsidP="00C828DB">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C828DB">
              <w:rPr>
                <w:sz w:val="22"/>
                <w:szCs w:val="22"/>
              </w:rPr>
              <w:t>Ошмянский</w:t>
            </w:r>
            <w:proofErr w:type="spellEnd"/>
            <w:r w:rsidRPr="00C828DB">
              <w:rPr>
                <w:sz w:val="22"/>
                <w:szCs w:val="22"/>
              </w:rPr>
              <w:t xml:space="preserve"> районный                             ЦГЭ                  (исх.                       от </w:t>
            </w:r>
            <w:r w:rsidRPr="00C828DB">
              <w:rPr>
                <w:sz w:val="22"/>
                <w:szCs w:val="22"/>
                <w:lang w:val="be-BY"/>
              </w:rPr>
              <w:t>01.</w:t>
            </w:r>
            <w:r w:rsidRPr="00C828DB">
              <w:rPr>
                <w:sz w:val="22"/>
                <w:szCs w:val="22"/>
              </w:rPr>
              <w:t>03.2023                  № 01-36/306)</w:t>
            </w:r>
          </w:p>
          <w:p w:rsidR="0011702C" w:rsidRPr="00C828DB" w:rsidRDefault="0011702C" w:rsidP="00C828DB">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11702C" w:rsidRPr="00C828DB" w:rsidRDefault="0011702C" w:rsidP="00C828DB">
            <w:pPr>
              <w:snapToGrid/>
              <w:spacing w:before="0" w:line="220" w:lineRule="exact"/>
              <w:jc w:val="both"/>
              <w:rPr>
                <w:sz w:val="22"/>
                <w:szCs w:val="22"/>
              </w:rPr>
            </w:pPr>
          </w:p>
        </w:tc>
      </w:tr>
    </w:tbl>
    <w:p w:rsidR="009A64CC" w:rsidRPr="00C828DB" w:rsidRDefault="009A64CC" w:rsidP="00C828DB">
      <w:pPr>
        <w:tabs>
          <w:tab w:val="left" w:pos="8040"/>
        </w:tabs>
        <w:spacing w:before="0" w:line="220" w:lineRule="exact"/>
        <w:jc w:val="both"/>
        <w:rPr>
          <w:rFonts w:eastAsia="Batang"/>
          <w:sz w:val="22"/>
          <w:szCs w:val="22"/>
        </w:rPr>
      </w:pPr>
    </w:p>
    <w:sectPr w:rsidR="009A64CC" w:rsidRPr="00C828DB"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F8" w:rsidRDefault="007632F8">
      <w:pPr>
        <w:widowControl/>
        <w:snapToGrid/>
        <w:spacing w:before="0" w:line="240" w:lineRule="auto"/>
        <w:jc w:val="left"/>
        <w:rPr>
          <w:sz w:val="24"/>
          <w:szCs w:val="24"/>
        </w:rPr>
      </w:pPr>
      <w:r>
        <w:rPr>
          <w:sz w:val="24"/>
          <w:szCs w:val="24"/>
        </w:rPr>
        <w:separator/>
      </w:r>
    </w:p>
  </w:endnote>
  <w:endnote w:type="continuationSeparator" w:id="0">
    <w:p w:rsidR="007632F8" w:rsidRDefault="007632F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C" w:rsidRDefault="007C545C" w:rsidP="008E6D4B">
    <w:pPr>
      <w:pStyle w:val="a3"/>
      <w:framePr w:wrap="auto" w:vAnchor="text" w:hAnchor="margin" w:xAlign="right" w:y="1"/>
      <w:rPr>
        <w:rStyle w:val="a5"/>
      </w:rPr>
    </w:pPr>
  </w:p>
  <w:p w:rsidR="007C545C" w:rsidRDefault="007C545C"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F8" w:rsidRDefault="007632F8">
      <w:pPr>
        <w:widowControl/>
        <w:snapToGrid/>
        <w:spacing w:before="0" w:line="240" w:lineRule="auto"/>
        <w:jc w:val="left"/>
        <w:rPr>
          <w:sz w:val="24"/>
          <w:szCs w:val="24"/>
        </w:rPr>
      </w:pPr>
      <w:r>
        <w:rPr>
          <w:sz w:val="24"/>
          <w:szCs w:val="24"/>
        </w:rPr>
        <w:separator/>
      </w:r>
    </w:p>
  </w:footnote>
  <w:footnote w:type="continuationSeparator" w:id="0">
    <w:p w:rsidR="007632F8" w:rsidRDefault="007632F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440D"/>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9E2"/>
    <w:rsid w:val="00101A62"/>
    <w:rsid w:val="001024AA"/>
    <w:rsid w:val="00102E6A"/>
    <w:rsid w:val="00103211"/>
    <w:rsid w:val="00103778"/>
    <w:rsid w:val="00103B8E"/>
    <w:rsid w:val="00103EE2"/>
    <w:rsid w:val="00104974"/>
    <w:rsid w:val="00105876"/>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2C"/>
    <w:rsid w:val="0011704C"/>
    <w:rsid w:val="0011765F"/>
    <w:rsid w:val="00117742"/>
    <w:rsid w:val="001201BE"/>
    <w:rsid w:val="00120B27"/>
    <w:rsid w:val="00120D13"/>
    <w:rsid w:val="00120D2E"/>
    <w:rsid w:val="00120F47"/>
    <w:rsid w:val="001211C6"/>
    <w:rsid w:val="001216FD"/>
    <w:rsid w:val="00121944"/>
    <w:rsid w:val="00121B68"/>
    <w:rsid w:val="0012218C"/>
    <w:rsid w:val="001223A0"/>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92B"/>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6"/>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BEA"/>
    <w:rsid w:val="00182D6B"/>
    <w:rsid w:val="00182F1C"/>
    <w:rsid w:val="0018388F"/>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D2A"/>
    <w:rsid w:val="001C0798"/>
    <w:rsid w:val="001C1C20"/>
    <w:rsid w:val="001C1F80"/>
    <w:rsid w:val="001C21A1"/>
    <w:rsid w:val="001C29F2"/>
    <w:rsid w:val="001C307B"/>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FEF"/>
    <w:rsid w:val="0024400A"/>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3DAB"/>
    <w:rsid w:val="002E410E"/>
    <w:rsid w:val="002E4570"/>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50F"/>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0B2A"/>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485"/>
    <w:rsid w:val="003A353D"/>
    <w:rsid w:val="003A3C3A"/>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A40"/>
    <w:rsid w:val="003F1F11"/>
    <w:rsid w:val="003F1FE6"/>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0E6"/>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2BB9"/>
    <w:rsid w:val="00462DE5"/>
    <w:rsid w:val="00462E3E"/>
    <w:rsid w:val="0046301E"/>
    <w:rsid w:val="0046308F"/>
    <w:rsid w:val="004630A0"/>
    <w:rsid w:val="004631D8"/>
    <w:rsid w:val="0046324E"/>
    <w:rsid w:val="00463C69"/>
    <w:rsid w:val="004641D0"/>
    <w:rsid w:val="00465008"/>
    <w:rsid w:val="00465E7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D64"/>
    <w:rsid w:val="00475164"/>
    <w:rsid w:val="00475359"/>
    <w:rsid w:val="00475B76"/>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1AE3"/>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27"/>
    <w:rsid w:val="004C1719"/>
    <w:rsid w:val="004C19CB"/>
    <w:rsid w:val="004C19CF"/>
    <w:rsid w:val="004C1A17"/>
    <w:rsid w:val="004C1ADA"/>
    <w:rsid w:val="004C1EFF"/>
    <w:rsid w:val="004C1F33"/>
    <w:rsid w:val="004C1F43"/>
    <w:rsid w:val="004C1FBD"/>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06"/>
    <w:rsid w:val="004E3544"/>
    <w:rsid w:val="004E3CB8"/>
    <w:rsid w:val="004E47E4"/>
    <w:rsid w:val="004E4EB4"/>
    <w:rsid w:val="004E6215"/>
    <w:rsid w:val="004E6751"/>
    <w:rsid w:val="004E7912"/>
    <w:rsid w:val="004F004E"/>
    <w:rsid w:val="004F0A61"/>
    <w:rsid w:val="004F0F0C"/>
    <w:rsid w:val="004F0FBB"/>
    <w:rsid w:val="004F1587"/>
    <w:rsid w:val="004F1644"/>
    <w:rsid w:val="004F173D"/>
    <w:rsid w:val="004F18A5"/>
    <w:rsid w:val="004F34AD"/>
    <w:rsid w:val="004F3530"/>
    <w:rsid w:val="004F3DC0"/>
    <w:rsid w:val="004F4BB4"/>
    <w:rsid w:val="004F51CD"/>
    <w:rsid w:val="004F5991"/>
    <w:rsid w:val="004F5AAB"/>
    <w:rsid w:val="004F5EDD"/>
    <w:rsid w:val="004F6248"/>
    <w:rsid w:val="004F6AF5"/>
    <w:rsid w:val="0050025B"/>
    <w:rsid w:val="0050062F"/>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2EF"/>
    <w:rsid w:val="00580D06"/>
    <w:rsid w:val="00580E79"/>
    <w:rsid w:val="00580FE5"/>
    <w:rsid w:val="0058195F"/>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AC7"/>
    <w:rsid w:val="005B6917"/>
    <w:rsid w:val="005B6DA0"/>
    <w:rsid w:val="005B72EA"/>
    <w:rsid w:val="005B7316"/>
    <w:rsid w:val="005B7AC5"/>
    <w:rsid w:val="005C0407"/>
    <w:rsid w:val="005C04FB"/>
    <w:rsid w:val="005C053D"/>
    <w:rsid w:val="005C083F"/>
    <w:rsid w:val="005C1671"/>
    <w:rsid w:val="005C1F44"/>
    <w:rsid w:val="005C29E2"/>
    <w:rsid w:val="005C363B"/>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653A"/>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DF1"/>
    <w:rsid w:val="00650DFB"/>
    <w:rsid w:val="00651110"/>
    <w:rsid w:val="00651703"/>
    <w:rsid w:val="0065176B"/>
    <w:rsid w:val="00651C17"/>
    <w:rsid w:val="00651F88"/>
    <w:rsid w:val="006526A3"/>
    <w:rsid w:val="00653533"/>
    <w:rsid w:val="006539EF"/>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0DD1"/>
    <w:rsid w:val="00681089"/>
    <w:rsid w:val="0068132A"/>
    <w:rsid w:val="00681649"/>
    <w:rsid w:val="00681DF7"/>
    <w:rsid w:val="00681E7F"/>
    <w:rsid w:val="00681FCF"/>
    <w:rsid w:val="006831E6"/>
    <w:rsid w:val="00683931"/>
    <w:rsid w:val="006842AB"/>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2F8"/>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66F"/>
    <w:rsid w:val="008330DE"/>
    <w:rsid w:val="00833EC1"/>
    <w:rsid w:val="00834078"/>
    <w:rsid w:val="0083486C"/>
    <w:rsid w:val="00834A4C"/>
    <w:rsid w:val="008351E3"/>
    <w:rsid w:val="0083542C"/>
    <w:rsid w:val="008356E6"/>
    <w:rsid w:val="0083673E"/>
    <w:rsid w:val="00836874"/>
    <w:rsid w:val="0083788F"/>
    <w:rsid w:val="00837C6B"/>
    <w:rsid w:val="00840736"/>
    <w:rsid w:val="00840B9F"/>
    <w:rsid w:val="00841CC6"/>
    <w:rsid w:val="00841DC3"/>
    <w:rsid w:val="00842752"/>
    <w:rsid w:val="00842CA9"/>
    <w:rsid w:val="00843429"/>
    <w:rsid w:val="00843FBC"/>
    <w:rsid w:val="00844D2D"/>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89E"/>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58CB"/>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4E8"/>
    <w:rsid w:val="009C779A"/>
    <w:rsid w:val="009C7E32"/>
    <w:rsid w:val="009C7EB0"/>
    <w:rsid w:val="009D0390"/>
    <w:rsid w:val="009D0686"/>
    <w:rsid w:val="009D06F8"/>
    <w:rsid w:val="009D0C33"/>
    <w:rsid w:val="009D1A14"/>
    <w:rsid w:val="009D24E1"/>
    <w:rsid w:val="009D4253"/>
    <w:rsid w:val="009D44BA"/>
    <w:rsid w:val="009D47BD"/>
    <w:rsid w:val="009D4A2A"/>
    <w:rsid w:val="009D5BE6"/>
    <w:rsid w:val="009D5C41"/>
    <w:rsid w:val="009D7309"/>
    <w:rsid w:val="009E032C"/>
    <w:rsid w:val="009E0456"/>
    <w:rsid w:val="009E053E"/>
    <w:rsid w:val="009E0CBF"/>
    <w:rsid w:val="009E159E"/>
    <w:rsid w:val="009E1EBC"/>
    <w:rsid w:val="009E214E"/>
    <w:rsid w:val="009E2882"/>
    <w:rsid w:val="009E2BDB"/>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472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E2F"/>
    <w:rsid w:val="00A8408E"/>
    <w:rsid w:val="00A84763"/>
    <w:rsid w:val="00A84A93"/>
    <w:rsid w:val="00A84B8B"/>
    <w:rsid w:val="00A85183"/>
    <w:rsid w:val="00A85285"/>
    <w:rsid w:val="00A853E2"/>
    <w:rsid w:val="00A8592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A07"/>
    <w:rsid w:val="00AF592B"/>
    <w:rsid w:val="00AF5C54"/>
    <w:rsid w:val="00AF6086"/>
    <w:rsid w:val="00AF650F"/>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248F"/>
    <w:rsid w:val="00B528BF"/>
    <w:rsid w:val="00B5300F"/>
    <w:rsid w:val="00B53369"/>
    <w:rsid w:val="00B53AF2"/>
    <w:rsid w:val="00B540B5"/>
    <w:rsid w:val="00B540C6"/>
    <w:rsid w:val="00B545F9"/>
    <w:rsid w:val="00B55121"/>
    <w:rsid w:val="00B554DC"/>
    <w:rsid w:val="00B56047"/>
    <w:rsid w:val="00B5608E"/>
    <w:rsid w:val="00B5638A"/>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AA"/>
    <w:rsid w:val="00B65E95"/>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A16"/>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47E"/>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BF3"/>
    <w:rsid w:val="00BD4CCD"/>
    <w:rsid w:val="00BD4D8D"/>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40142"/>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6DA3"/>
    <w:rsid w:val="00C4738D"/>
    <w:rsid w:val="00C4767A"/>
    <w:rsid w:val="00C477F3"/>
    <w:rsid w:val="00C47820"/>
    <w:rsid w:val="00C47939"/>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C17"/>
    <w:rsid w:val="00C8117E"/>
    <w:rsid w:val="00C8152B"/>
    <w:rsid w:val="00C81BF8"/>
    <w:rsid w:val="00C81D28"/>
    <w:rsid w:val="00C828DB"/>
    <w:rsid w:val="00C8296B"/>
    <w:rsid w:val="00C84816"/>
    <w:rsid w:val="00C85063"/>
    <w:rsid w:val="00C85834"/>
    <w:rsid w:val="00C85B29"/>
    <w:rsid w:val="00C85B7E"/>
    <w:rsid w:val="00C86505"/>
    <w:rsid w:val="00C867CE"/>
    <w:rsid w:val="00C868B3"/>
    <w:rsid w:val="00C869BA"/>
    <w:rsid w:val="00C8742E"/>
    <w:rsid w:val="00C87964"/>
    <w:rsid w:val="00C900A0"/>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66C0"/>
    <w:rsid w:val="00CB73DD"/>
    <w:rsid w:val="00CB7AF1"/>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2EC9"/>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6E69"/>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69A"/>
    <w:rsid w:val="00D21AD8"/>
    <w:rsid w:val="00D21DAC"/>
    <w:rsid w:val="00D22048"/>
    <w:rsid w:val="00D22917"/>
    <w:rsid w:val="00D232F7"/>
    <w:rsid w:val="00D23597"/>
    <w:rsid w:val="00D238E5"/>
    <w:rsid w:val="00D238F9"/>
    <w:rsid w:val="00D23B23"/>
    <w:rsid w:val="00D23D70"/>
    <w:rsid w:val="00D23DC3"/>
    <w:rsid w:val="00D24046"/>
    <w:rsid w:val="00D247C6"/>
    <w:rsid w:val="00D25878"/>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2E16"/>
    <w:rsid w:val="00DA3108"/>
    <w:rsid w:val="00DA375D"/>
    <w:rsid w:val="00DA3B18"/>
    <w:rsid w:val="00DA47EA"/>
    <w:rsid w:val="00DA4E18"/>
    <w:rsid w:val="00DA4E97"/>
    <w:rsid w:val="00DA55F0"/>
    <w:rsid w:val="00DA5770"/>
    <w:rsid w:val="00DA5B3D"/>
    <w:rsid w:val="00DA63D1"/>
    <w:rsid w:val="00DA67CB"/>
    <w:rsid w:val="00DA74CC"/>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E44"/>
    <w:rsid w:val="00EC2FA4"/>
    <w:rsid w:val="00EC3791"/>
    <w:rsid w:val="00EC3AD9"/>
    <w:rsid w:val="00EC3C32"/>
    <w:rsid w:val="00EC4A27"/>
    <w:rsid w:val="00EC5676"/>
    <w:rsid w:val="00EC570E"/>
    <w:rsid w:val="00EC5805"/>
    <w:rsid w:val="00EC5C3A"/>
    <w:rsid w:val="00EC6074"/>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6FC7"/>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1B703"/>
  <w15:docId w15:val="{38EFA2FA-25D4-4C09-839A-9657429F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A639D5-B46B-48BF-BEC0-CD1D799D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5</cp:revision>
  <cp:lastPrinted>2023-03-02T13:18:00Z</cp:lastPrinted>
  <dcterms:created xsi:type="dcterms:W3CDTF">2023-03-02T13:14:00Z</dcterms:created>
  <dcterms:modified xsi:type="dcterms:W3CDTF">2023-03-06T12:29:00Z</dcterms:modified>
</cp:coreProperties>
</file>