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8BB"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rsidR="00F838BB" w:rsidRPr="00F32B78" w:rsidRDefault="00F838BB" w:rsidP="00F32B78">
      <w:pPr>
        <w:widowControl/>
        <w:snapToGrid/>
        <w:spacing w:before="0" w:line="240" w:lineRule="auto"/>
        <w:ind w:firstLine="709"/>
        <w:jc w:val="both"/>
        <w:outlineLvl w:val="0"/>
        <w:rPr>
          <w:sz w:val="28"/>
          <w:szCs w:val="28"/>
        </w:rPr>
      </w:pPr>
    </w:p>
    <w:p w:rsidR="008610CB" w:rsidRPr="006C73DD" w:rsidRDefault="00F838BB" w:rsidP="006C73DD">
      <w:pPr>
        <w:shd w:val="clear" w:color="auto" w:fill="FFFFFF"/>
        <w:tabs>
          <w:tab w:val="num" w:pos="0"/>
          <w:tab w:val="left" w:pos="4678"/>
          <w:tab w:val="left" w:pos="4820"/>
          <w:tab w:val="left" w:pos="4962"/>
          <w:tab w:val="left" w:pos="9720"/>
        </w:tabs>
        <w:spacing w:before="0" w:line="240" w:lineRule="auto"/>
        <w:ind w:firstLine="709"/>
        <w:jc w:val="both"/>
        <w:rPr>
          <w:b/>
          <w:sz w:val="28"/>
          <w:szCs w:val="28"/>
        </w:rPr>
      </w:pPr>
      <w:r w:rsidRPr="006C73DD">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C430C5" w:rsidRPr="006C73DD">
        <w:rPr>
          <w:sz w:val="28"/>
          <w:szCs w:val="28"/>
        </w:rPr>
        <w:t>и</w:t>
      </w:r>
      <w:r w:rsidR="00AB6F6E" w:rsidRPr="006C73DD">
        <w:rPr>
          <w:sz w:val="28"/>
          <w:szCs w:val="28"/>
        </w:rPr>
        <w:t xml:space="preserve"> </w:t>
      </w:r>
      <w:r w:rsidR="006C73DD" w:rsidRPr="006C73DD">
        <w:rPr>
          <w:sz w:val="28"/>
          <w:szCs w:val="28"/>
        </w:rPr>
        <w:t xml:space="preserve">Ветковского районного ЦГЭ (от </w:t>
      </w:r>
      <w:r w:rsidR="006C73DD" w:rsidRPr="006C73DD">
        <w:rPr>
          <w:sz w:val="28"/>
          <w:szCs w:val="28"/>
          <w:lang w:val="be-BY"/>
        </w:rPr>
        <w:t>26.</w:t>
      </w:r>
      <w:r w:rsidR="006C73DD" w:rsidRPr="006C73DD">
        <w:rPr>
          <w:sz w:val="28"/>
          <w:szCs w:val="28"/>
        </w:rPr>
        <w:t xml:space="preserve">09.2023 № 3091), Брестского зонального ЦГЭ (от </w:t>
      </w:r>
      <w:r w:rsidR="006C73DD" w:rsidRPr="006C73DD">
        <w:rPr>
          <w:sz w:val="28"/>
          <w:szCs w:val="28"/>
          <w:lang w:val="be-BY"/>
        </w:rPr>
        <w:t>25.</w:t>
      </w:r>
      <w:r w:rsidR="006C73DD" w:rsidRPr="006C73DD">
        <w:rPr>
          <w:sz w:val="28"/>
          <w:szCs w:val="28"/>
        </w:rPr>
        <w:t xml:space="preserve">09.2023 № 02-23/3384), Ельского районного ЦГЭ (от </w:t>
      </w:r>
      <w:r w:rsidR="006C73DD" w:rsidRPr="006C73DD">
        <w:rPr>
          <w:sz w:val="28"/>
          <w:szCs w:val="28"/>
          <w:lang w:val="be-BY"/>
        </w:rPr>
        <w:t>27.</w:t>
      </w:r>
      <w:r w:rsidR="006C73DD" w:rsidRPr="006C73DD">
        <w:rPr>
          <w:sz w:val="28"/>
          <w:szCs w:val="28"/>
        </w:rPr>
        <w:t xml:space="preserve">09.2023 № 1-37/942) </w:t>
      </w:r>
      <w:r w:rsidR="003316F4" w:rsidRPr="006C73DD">
        <w:rPr>
          <w:sz w:val="28"/>
          <w:szCs w:val="28"/>
        </w:rPr>
        <w:t>о факт</w:t>
      </w:r>
      <w:r w:rsidR="00C430C5" w:rsidRPr="006C73DD">
        <w:rPr>
          <w:sz w:val="28"/>
          <w:szCs w:val="28"/>
        </w:rPr>
        <w:t>ах</w:t>
      </w:r>
      <w:r w:rsidR="003316F4" w:rsidRPr="006C73DD">
        <w:rPr>
          <w:sz w:val="28"/>
          <w:szCs w:val="28"/>
        </w:rPr>
        <w:t xml:space="preserve"> выявления продукции</w:t>
      </w:r>
      <w:r w:rsidR="00752E93" w:rsidRPr="006C73DD">
        <w:rPr>
          <w:sz w:val="28"/>
          <w:szCs w:val="28"/>
        </w:rPr>
        <w:t xml:space="preserve"> </w:t>
      </w:r>
      <w:r w:rsidR="00FA190F" w:rsidRPr="006C73DD">
        <w:rPr>
          <w:b/>
          <w:sz w:val="28"/>
          <w:szCs w:val="28"/>
        </w:rPr>
        <w:t>(</w:t>
      </w:r>
      <w:r w:rsidR="006C73DD">
        <w:rPr>
          <w:b/>
          <w:sz w:val="28"/>
          <w:szCs w:val="28"/>
        </w:rPr>
        <w:t>с</w:t>
      </w:r>
      <w:r w:rsidR="006C73DD" w:rsidRPr="006C73DD">
        <w:rPr>
          <w:b/>
          <w:sz w:val="28"/>
          <w:szCs w:val="28"/>
        </w:rPr>
        <w:t xml:space="preserve">векла свежая Бордо; </w:t>
      </w:r>
      <w:r w:rsidR="006C73DD">
        <w:rPr>
          <w:b/>
          <w:sz w:val="28"/>
          <w:szCs w:val="28"/>
        </w:rPr>
        <w:t>к</w:t>
      </w:r>
      <w:r w:rsidR="006C73DD" w:rsidRPr="006C73DD">
        <w:rPr>
          <w:b/>
          <w:sz w:val="28"/>
          <w:szCs w:val="28"/>
        </w:rPr>
        <w:t xml:space="preserve">апуста </w:t>
      </w:r>
      <w:proofErr w:type="spellStart"/>
      <w:r w:rsidR="006C73DD" w:rsidRPr="006C73DD">
        <w:rPr>
          <w:b/>
          <w:sz w:val="28"/>
          <w:szCs w:val="28"/>
        </w:rPr>
        <w:t>белокачанная</w:t>
      </w:r>
      <w:proofErr w:type="spellEnd"/>
      <w:r w:rsidR="006C73DD" w:rsidRPr="006C73DD">
        <w:rPr>
          <w:b/>
          <w:sz w:val="28"/>
          <w:szCs w:val="28"/>
        </w:rPr>
        <w:t xml:space="preserve"> свежая сорт </w:t>
      </w:r>
      <w:proofErr w:type="spellStart"/>
      <w:r w:rsidR="006C73DD" w:rsidRPr="006C73DD">
        <w:rPr>
          <w:b/>
          <w:sz w:val="28"/>
          <w:szCs w:val="28"/>
        </w:rPr>
        <w:t>Киластор</w:t>
      </w:r>
      <w:proofErr w:type="spellEnd"/>
      <w:r w:rsidR="006C73DD" w:rsidRPr="006C73DD">
        <w:rPr>
          <w:b/>
          <w:sz w:val="28"/>
          <w:szCs w:val="28"/>
        </w:rPr>
        <w:t xml:space="preserve">; </w:t>
      </w:r>
      <w:r w:rsidR="006C73DD">
        <w:rPr>
          <w:b/>
          <w:sz w:val="28"/>
          <w:szCs w:val="28"/>
        </w:rPr>
        <w:t>ч</w:t>
      </w:r>
      <w:r w:rsidR="006C73DD" w:rsidRPr="006C73DD">
        <w:rPr>
          <w:b/>
          <w:sz w:val="28"/>
          <w:szCs w:val="28"/>
        </w:rPr>
        <w:t>ай чёрный байховый цейлонский «Принцесса Канди Медиум»</w:t>
      </w:r>
      <w:r w:rsidR="00752E93" w:rsidRPr="006C73DD">
        <w:rPr>
          <w:b/>
          <w:sz w:val="28"/>
          <w:szCs w:val="28"/>
        </w:rPr>
        <w:t>)</w:t>
      </w:r>
      <w:r w:rsidR="00752E93" w:rsidRPr="006C73DD">
        <w:rPr>
          <w:sz w:val="28"/>
          <w:szCs w:val="28"/>
        </w:rPr>
        <w:t xml:space="preserve">, </w:t>
      </w:r>
      <w:r w:rsidR="008610CB" w:rsidRPr="006C73DD">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2532"/>
        <w:gridCol w:w="2099"/>
        <w:gridCol w:w="1736"/>
        <w:gridCol w:w="138"/>
        <w:gridCol w:w="2852"/>
        <w:gridCol w:w="2889"/>
        <w:gridCol w:w="1663"/>
        <w:gridCol w:w="1033"/>
      </w:tblGrid>
      <w:tr w:rsidR="00616CED" w:rsidRPr="005B6808" w:rsidTr="00930909">
        <w:trPr>
          <w:trHeight w:val="1693"/>
          <w:jc w:val="center"/>
        </w:trPr>
        <w:tc>
          <w:tcPr>
            <w:tcW w:w="138" w:type="pct"/>
          </w:tcPr>
          <w:p w:rsidR="00F838BB" w:rsidRPr="005B6808" w:rsidRDefault="00F838BB" w:rsidP="005B6808">
            <w:pPr>
              <w:snapToGrid/>
              <w:spacing w:before="0" w:line="240" w:lineRule="auto"/>
              <w:jc w:val="both"/>
              <w:rPr>
                <w:sz w:val="22"/>
                <w:szCs w:val="22"/>
              </w:rPr>
            </w:pPr>
            <w:r w:rsidRPr="005B6808">
              <w:rPr>
                <w:sz w:val="22"/>
                <w:szCs w:val="22"/>
              </w:rPr>
              <w:lastRenderedPageBreak/>
              <w:t>№</w:t>
            </w:r>
            <w:r w:rsidR="002B6ECF" w:rsidRPr="005B6808">
              <w:rPr>
                <w:sz w:val="22"/>
                <w:szCs w:val="22"/>
              </w:rPr>
              <w:t xml:space="preserve"> </w:t>
            </w:r>
            <w:r w:rsidRPr="005B6808">
              <w:rPr>
                <w:sz w:val="22"/>
                <w:szCs w:val="22"/>
              </w:rPr>
              <w:t>п/п</w:t>
            </w:r>
          </w:p>
        </w:tc>
        <w:tc>
          <w:tcPr>
            <w:tcW w:w="824" w:type="pct"/>
          </w:tcPr>
          <w:p w:rsidR="00F838BB" w:rsidRPr="005B6808" w:rsidRDefault="00F838BB" w:rsidP="005B6808">
            <w:pPr>
              <w:snapToGrid/>
              <w:spacing w:before="0" w:line="240" w:lineRule="auto"/>
              <w:jc w:val="both"/>
              <w:rPr>
                <w:sz w:val="22"/>
                <w:szCs w:val="22"/>
              </w:rPr>
            </w:pPr>
            <w:r w:rsidRPr="005B6808">
              <w:rPr>
                <w:sz w:val="22"/>
                <w:szCs w:val="22"/>
              </w:rPr>
              <w:t>Наименование продукции, сроки годности</w:t>
            </w:r>
          </w:p>
        </w:tc>
        <w:tc>
          <w:tcPr>
            <w:tcW w:w="683" w:type="pct"/>
          </w:tcPr>
          <w:p w:rsidR="00F838BB" w:rsidRPr="005B6808" w:rsidRDefault="00F838BB" w:rsidP="005B6808">
            <w:pPr>
              <w:snapToGrid/>
              <w:spacing w:before="0" w:line="240" w:lineRule="auto"/>
              <w:jc w:val="both"/>
              <w:rPr>
                <w:sz w:val="22"/>
                <w:szCs w:val="22"/>
              </w:rPr>
            </w:pPr>
            <w:r w:rsidRPr="005B6808">
              <w:rPr>
                <w:sz w:val="22"/>
                <w:szCs w:val="22"/>
              </w:rPr>
              <w:t>Изготовитель, импортер</w:t>
            </w:r>
          </w:p>
        </w:tc>
        <w:tc>
          <w:tcPr>
            <w:tcW w:w="565" w:type="pct"/>
          </w:tcPr>
          <w:p w:rsidR="00F838BB" w:rsidRPr="005B6808" w:rsidRDefault="00F838BB" w:rsidP="005B6808">
            <w:pPr>
              <w:snapToGrid/>
              <w:spacing w:before="0" w:line="240" w:lineRule="auto"/>
              <w:jc w:val="both"/>
              <w:rPr>
                <w:sz w:val="22"/>
                <w:szCs w:val="22"/>
              </w:rPr>
            </w:pPr>
            <w:r w:rsidRPr="005B6808">
              <w:rPr>
                <w:sz w:val="22"/>
                <w:szCs w:val="22"/>
              </w:rPr>
              <w:t>Адрес и наименование объекта, на котором запрещена реализация продукции</w:t>
            </w:r>
          </w:p>
        </w:tc>
        <w:tc>
          <w:tcPr>
            <w:tcW w:w="973" w:type="pct"/>
            <w:gridSpan w:val="2"/>
          </w:tcPr>
          <w:p w:rsidR="00F838BB" w:rsidRPr="005B6808" w:rsidRDefault="00F838BB" w:rsidP="005B6808">
            <w:pPr>
              <w:snapToGrid/>
              <w:spacing w:before="0" w:line="240" w:lineRule="auto"/>
              <w:jc w:val="both"/>
              <w:rPr>
                <w:sz w:val="22"/>
                <w:szCs w:val="22"/>
              </w:rPr>
            </w:pPr>
            <w:r w:rsidRPr="005B6808">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5B6808" w:rsidRDefault="00F838BB" w:rsidP="005B6808">
            <w:pPr>
              <w:snapToGrid/>
              <w:spacing w:before="0" w:line="240" w:lineRule="auto"/>
              <w:ind w:left="-107" w:right="-131"/>
              <w:jc w:val="both"/>
              <w:rPr>
                <w:sz w:val="22"/>
                <w:szCs w:val="22"/>
              </w:rPr>
            </w:pPr>
            <w:r w:rsidRPr="005B6808">
              <w:rPr>
                <w:sz w:val="22"/>
                <w:szCs w:val="22"/>
              </w:rPr>
              <w:t>Наименование товаросопроводительных документов и документа</w:t>
            </w:r>
          </w:p>
          <w:p w:rsidR="00F838BB" w:rsidRPr="005B6808" w:rsidRDefault="00F838BB" w:rsidP="005B6808">
            <w:pPr>
              <w:snapToGrid/>
              <w:spacing w:before="0" w:line="240" w:lineRule="auto"/>
              <w:ind w:left="-107" w:right="-131"/>
              <w:jc w:val="both"/>
              <w:rPr>
                <w:sz w:val="22"/>
                <w:szCs w:val="22"/>
              </w:rPr>
            </w:pPr>
            <w:r w:rsidRPr="005B6808">
              <w:rPr>
                <w:sz w:val="22"/>
                <w:szCs w:val="22"/>
              </w:rPr>
              <w:t>о соответствии товара установленным требованиям, дата выдачи, номер</w:t>
            </w:r>
          </w:p>
        </w:tc>
        <w:tc>
          <w:tcPr>
            <w:tcW w:w="541" w:type="pct"/>
          </w:tcPr>
          <w:p w:rsidR="00F838BB" w:rsidRPr="005B6808" w:rsidRDefault="00F838BB" w:rsidP="005B6808">
            <w:pPr>
              <w:snapToGrid/>
              <w:spacing w:before="0" w:line="240" w:lineRule="auto"/>
              <w:ind w:left="-107" w:right="-108"/>
              <w:jc w:val="both"/>
              <w:rPr>
                <w:sz w:val="22"/>
                <w:szCs w:val="22"/>
              </w:rPr>
            </w:pPr>
            <w:r w:rsidRPr="005B6808">
              <w:rPr>
                <w:sz w:val="22"/>
                <w:szCs w:val="22"/>
              </w:rPr>
              <w:t>Наименование ЦГЭ</w:t>
            </w:r>
          </w:p>
        </w:tc>
        <w:tc>
          <w:tcPr>
            <w:tcW w:w="336" w:type="pct"/>
          </w:tcPr>
          <w:p w:rsidR="00F838BB" w:rsidRPr="005B6808" w:rsidRDefault="00F838BB" w:rsidP="005B6808">
            <w:pPr>
              <w:snapToGrid/>
              <w:spacing w:before="0" w:line="240" w:lineRule="auto"/>
              <w:ind w:left="-107" w:right="-108"/>
              <w:jc w:val="both"/>
              <w:rPr>
                <w:sz w:val="22"/>
                <w:szCs w:val="22"/>
              </w:rPr>
            </w:pPr>
            <w:r w:rsidRPr="005B6808">
              <w:rPr>
                <w:sz w:val="22"/>
                <w:szCs w:val="22"/>
              </w:rPr>
              <w:t>Примечание</w:t>
            </w:r>
          </w:p>
          <w:p w:rsidR="00F838BB" w:rsidRPr="005B6808" w:rsidRDefault="00F838BB" w:rsidP="005B6808">
            <w:pPr>
              <w:snapToGrid/>
              <w:spacing w:before="0" w:line="240" w:lineRule="auto"/>
              <w:ind w:left="-107" w:right="-108"/>
              <w:jc w:val="both"/>
              <w:rPr>
                <w:sz w:val="22"/>
                <w:szCs w:val="22"/>
              </w:rPr>
            </w:pPr>
            <w:r w:rsidRPr="005B6808">
              <w:rPr>
                <w:i/>
                <w:iCs/>
                <w:sz w:val="22"/>
                <w:szCs w:val="22"/>
              </w:rPr>
              <w:t>(принятые меры)</w:t>
            </w:r>
          </w:p>
        </w:tc>
      </w:tr>
      <w:tr w:rsidR="00194DCE" w:rsidRPr="005B6808" w:rsidTr="000D6EDC">
        <w:trPr>
          <w:trHeight w:val="262"/>
          <w:jc w:val="center"/>
        </w:trPr>
        <w:tc>
          <w:tcPr>
            <w:tcW w:w="138" w:type="pct"/>
          </w:tcPr>
          <w:p w:rsidR="00194DCE" w:rsidRPr="00D62E55" w:rsidRDefault="00194DCE" w:rsidP="000D6EDC">
            <w:pPr>
              <w:spacing w:before="0" w:line="220" w:lineRule="exact"/>
              <w:jc w:val="both"/>
              <w:rPr>
                <w:sz w:val="22"/>
                <w:szCs w:val="22"/>
              </w:rPr>
            </w:pPr>
            <w:r>
              <w:rPr>
                <w:sz w:val="22"/>
                <w:szCs w:val="22"/>
              </w:rPr>
              <w:t>1.</w:t>
            </w:r>
          </w:p>
        </w:tc>
        <w:tc>
          <w:tcPr>
            <w:tcW w:w="824" w:type="pct"/>
          </w:tcPr>
          <w:p w:rsidR="00194DCE" w:rsidRPr="00D62E55" w:rsidRDefault="00194DCE" w:rsidP="000D6EDC">
            <w:pPr>
              <w:spacing w:before="0" w:line="220" w:lineRule="exact"/>
              <w:jc w:val="both"/>
              <w:rPr>
                <w:sz w:val="22"/>
                <w:szCs w:val="22"/>
              </w:rPr>
            </w:pPr>
            <w:r w:rsidRPr="007F2043">
              <w:rPr>
                <w:b/>
                <w:sz w:val="22"/>
                <w:szCs w:val="22"/>
              </w:rPr>
              <w:t xml:space="preserve">Свекла свежая Бордо, </w:t>
            </w:r>
            <w:r>
              <w:rPr>
                <w:sz w:val="22"/>
                <w:szCs w:val="22"/>
              </w:rPr>
              <w:t>урожай 2023 года, дата упаковывания 11.0</w:t>
            </w:r>
            <w:r w:rsidR="00574058">
              <w:rPr>
                <w:sz w:val="22"/>
                <w:szCs w:val="22"/>
              </w:rPr>
              <w:t>9</w:t>
            </w:r>
            <w:r>
              <w:rPr>
                <w:sz w:val="22"/>
                <w:szCs w:val="22"/>
              </w:rPr>
              <w:t>.2023, срок годности 150 суток с даты упаковывания</w:t>
            </w:r>
            <w:r w:rsidR="00574058">
              <w:rPr>
                <w:sz w:val="22"/>
                <w:szCs w:val="22"/>
              </w:rPr>
              <w:t xml:space="preserve"> </w:t>
            </w:r>
            <w:r w:rsidR="00574058" w:rsidRPr="00574058">
              <w:rPr>
                <w:i/>
                <w:sz w:val="22"/>
                <w:szCs w:val="22"/>
              </w:rPr>
              <w:t>(объём партии 10 кг)</w:t>
            </w:r>
          </w:p>
        </w:tc>
        <w:tc>
          <w:tcPr>
            <w:tcW w:w="683" w:type="pct"/>
          </w:tcPr>
          <w:p w:rsidR="00194DCE" w:rsidRPr="00D62E55" w:rsidRDefault="00194DCE" w:rsidP="000D6EDC">
            <w:pPr>
              <w:spacing w:before="0" w:line="220" w:lineRule="exact"/>
              <w:jc w:val="both"/>
              <w:rPr>
                <w:rStyle w:val="ae"/>
                <w:sz w:val="22"/>
                <w:szCs w:val="22"/>
              </w:rPr>
            </w:pPr>
            <w:r w:rsidRPr="00D62E55">
              <w:rPr>
                <w:rStyle w:val="ae"/>
                <w:sz w:val="22"/>
                <w:szCs w:val="22"/>
              </w:rPr>
              <w:t xml:space="preserve">Изготовитель: </w:t>
            </w:r>
          </w:p>
          <w:p w:rsidR="00194DCE" w:rsidRPr="00D62E55" w:rsidRDefault="00213C31" w:rsidP="000D6EDC">
            <w:pPr>
              <w:spacing w:before="0" w:line="220" w:lineRule="exact"/>
              <w:jc w:val="both"/>
              <w:rPr>
                <w:rStyle w:val="ae"/>
                <w:sz w:val="22"/>
                <w:szCs w:val="22"/>
              </w:rPr>
            </w:pPr>
            <w:r>
              <w:rPr>
                <w:rStyle w:val="ae"/>
                <w:b/>
                <w:sz w:val="22"/>
                <w:szCs w:val="22"/>
              </w:rPr>
              <w:t>КФХ</w:t>
            </w:r>
            <w:r w:rsidR="00194DCE">
              <w:rPr>
                <w:rStyle w:val="ae"/>
                <w:b/>
                <w:sz w:val="22"/>
                <w:szCs w:val="22"/>
              </w:rPr>
              <w:t xml:space="preserve"> «</w:t>
            </w:r>
            <w:proofErr w:type="spellStart"/>
            <w:r w:rsidR="00194DCE">
              <w:rPr>
                <w:rStyle w:val="ae"/>
                <w:b/>
                <w:sz w:val="22"/>
                <w:szCs w:val="22"/>
              </w:rPr>
              <w:t>ВикторияАгроОвощ</w:t>
            </w:r>
            <w:proofErr w:type="spellEnd"/>
            <w:r w:rsidR="00194DCE">
              <w:rPr>
                <w:rStyle w:val="ae"/>
                <w:b/>
                <w:sz w:val="22"/>
                <w:szCs w:val="22"/>
              </w:rPr>
              <w:t xml:space="preserve">», </w:t>
            </w:r>
            <w:r w:rsidR="00194DCE" w:rsidRPr="007F2043">
              <w:rPr>
                <w:rStyle w:val="ae"/>
                <w:i/>
                <w:sz w:val="22"/>
                <w:szCs w:val="22"/>
              </w:rPr>
              <w:t>Гродненская область, Берестовицкий район</w:t>
            </w:r>
            <w:r w:rsidR="00194DCE">
              <w:rPr>
                <w:rStyle w:val="ae"/>
                <w:i/>
                <w:sz w:val="22"/>
                <w:szCs w:val="22"/>
              </w:rPr>
              <w:t>.</w:t>
            </w:r>
          </w:p>
        </w:tc>
        <w:tc>
          <w:tcPr>
            <w:tcW w:w="610" w:type="pct"/>
            <w:gridSpan w:val="2"/>
          </w:tcPr>
          <w:p w:rsidR="00574058" w:rsidRDefault="00574058" w:rsidP="000D6EDC">
            <w:pPr>
              <w:pStyle w:val="ad"/>
              <w:widowControl w:val="0"/>
              <w:tabs>
                <w:tab w:val="left" w:pos="1334"/>
              </w:tabs>
              <w:spacing w:after="0" w:line="220" w:lineRule="exact"/>
              <w:ind w:right="-99"/>
              <w:jc w:val="both"/>
              <w:rPr>
                <w:sz w:val="22"/>
                <w:szCs w:val="22"/>
              </w:rPr>
            </w:pPr>
            <w:r>
              <w:rPr>
                <w:sz w:val="22"/>
                <w:szCs w:val="22"/>
              </w:rPr>
              <w:t>Магазин «Твой»</w:t>
            </w:r>
            <w:r w:rsidR="00194DCE" w:rsidRPr="00D62E55">
              <w:rPr>
                <w:sz w:val="22"/>
                <w:szCs w:val="22"/>
              </w:rPr>
              <w:t xml:space="preserve"> </w:t>
            </w:r>
          </w:p>
          <w:p w:rsidR="00574058" w:rsidRDefault="00574058" w:rsidP="000D6EDC">
            <w:pPr>
              <w:pStyle w:val="ad"/>
              <w:widowControl w:val="0"/>
              <w:tabs>
                <w:tab w:val="left" w:pos="1334"/>
              </w:tabs>
              <w:spacing w:after="0" w:line="220" w:lineRule="exact"/>
              <w:ind w:right="-99"/>
              <w:jc w:val="both"/>
              <w:rPr>
                <w:sz w:val="22"/>
                <w:szCs w:val="22"/>
              </w:rPr>
            </w:pPr>
            <w:r>
              <w:rPr>
                <w:sz w:val="22"/>
                <w:szCs w:val="22"/>
              </w:rPr>
              <w:t>ЧТУП «</w:t>
            </w:r>
            <w:proofErr w:type="spellStart"/>
            <w:r>
              <w:rPr>
                <w:sz w:val="22"/>
                <w:szCs w:val="22"/>
              </w:rPr>
              <w:t>Потапнёв</w:t>
            </w:r>
            <w:proofErr w:type="spellEnd"/>
            <w:r>
              <w:rPr>
                <w:sz w:val="22"/>
                <w:szCs w:val="22"/>
              </w:rPr>
              <w:t xml:space="preserve"> А.А» г. Ветка</w:t>
            </w:r>
          </w:p>
          <w:p w:rsidR="00194DCE" w:rsidRPr="00D62E55" w:rsidRDefault="00194DCE" w:rsidP="000D6EDC">
            <w:pPr>
              <w:pStyle w:val="ad"/>
              <w:widowControl w:val="0"/>
              <w:tabs>
                <w:tab w:val="left" w:pos="1334"/>
              </w:tabs>
              <w:spacing w:after="0" w:line="220" w:lineRule="exact"/>
              <w:jc w:val="both"/>
              <w:rPr>
                <w:color w:val="000000"/>
                <w:sz w:val="22"/>
                <w:szCs w:val="22"/>
              </w:rPr>
            </w:pPr>
            <w:r w:rsidRPr="0043433A">
              <w:rPr>
                <w:rFonts w:eastAsia="Batang"/>
                <w:bCs/>
                <w:sz w:val="22"/>
                <w:szCs w:val="22"/>
              </w:rPr>
              <w:t>(юридический адрес</w:t>
            </w:r>
            <w:r w:rsidR="00574058">
              <w:rPr>
                <w:rFonts w:eastAsia="Batang"/>
                <w:bCs/>
                <w:sz w:val="22"/>
                <w:szCs w:val="22"/>
              </w:rPr>
              <w:t xml:space="preserve">: Гомельская область, Добрушский район, </w:t>
            </w:r>
            <w:proofErr w:type="spellStart"/>
            <w:r w:rsidR="00574058">
              <w:rPr>
                <w:rFonts w:eastAsia="Batang"/>
                <w:bCs/>
                <w:sz w:val="22"/>
                <w:szCs w:val="22"/>
              </w:rPr>
              <w:t>Рассветовский</w:t>
            </w:r>
            <w:proofErr w:type="spellEnd"/>
            <w:r w:rsidR="00574058">
              <w:rPr>
                <w:rFonts w:eastAsia="Batang"/>
                <w:bCs/>
                <w:sz w:val="22"/>
                <w:szCs w:val="22"/>
              </w:rPr>
              <w:t xml:space="preserve"> с/с, п. Залесье</w:t>
            </w:r>
            <w:r w:rsidR="000D6EDC">
              <w:rPr>
                <w:rFonts w:eastAsia="Batang"/>
                <w:bCs/>
                <w:sz w:val="22"/>
                <w:szCs w:val="22"/>
              </w:rPr>
              <w:t xml:space="preserve">, ул. </w:t>
            </w:r>
            <w:proofErr w:type="gramStart"/>
            <w:r w:rsidR="000D6EDC">
              <w:rPr>
                <w:rFonts w:eastAsia="Batang"/>
                <w:bCs/>
                <w:sz w:val="22"/>
                <w:szCs w:val="22"/>
              </w:rPr>
              <w:t xml:space="preserve">Центральная,   </w:t>
            </w:r>
            <w:proofErr w:type="gramEnd"/>
            <w:r w:rsidR="000D6EDC">
              <w:rPr>
                <w:rFonts w:eastAsia="Batang"/>
                <w:bCs/>
                <w:sz w:val="22"/>
                <w:szCs w:val="22"/>
              </w:rPr>
              <w:t xml:space="preserve">      </w:t>
            </w:r>
            <w:r w:rsidR="00885C66">
              <w:rPr>
                <w:rFonts w:eastAsia="Batang"/>
                <w:bCs/>
                <w:sz w:val="22"/>
                <w:szCs w:val="22"/>
              </w:rPr>
              <w:t>д. 2</w:t>
            </w:r>
            <w:r w:rsidRPr="00D62E55">
              <w:rPr>
                <w:color w:val="000000"/>
                <w:sz w:val="22"/>
                <w:szCs w:val="22"/>
              </w:rPr>
              <w:t>)</w:t>
            </w:r>
          </w:p>
        </w:tc>
        <w:tc>
          <w:tcPr>
            <w:tcW w:w="928" w:type="pct"/>
          </w:tcPr>
          <w:p w:rsidR="00194DCE" w:rsidRPr="00D62E55" w:rsidRDefault="00194DCE" w:rsidP="000D6EDC">
            <w:pPr>
              <w:pStyle w:val="111"/>
              <w:spacing w:line="220" w:lineRule="exact"/>
              <w:contextualSpacing/>
              <w:jc w:val="both"/>
              <w:rPr>
                <w:rFonts w:ascii="Times New Roman" w:hAnsi="Times New Roman" w:cs="Times New Roman"/>
              </w:rPr>
            </w:pPr>
            <w:r w:rsidRPr="00D62E55">
              <w:rPr>
                <w:rFonts w:ascii="Times New Roman" w:eastAsia="Batang" w:hAnsi="Times New Roman" w:cs="Times New Roman"/>
                <w:spacing w:val="-6"/>
                <w:lang w:eastAsia="en-US"/>
              </w:rPr>
              <w:t xml:space="preserve">Не соответствует требованиям </w:t>
            </w:r>
            <w:r>
              <w:rPr>
                <w:rFonts w:ascii="Times New Roman" w:hAnsi="Times New Roman" w:cs="Times New Roman"/>
              </w:rPr>
              <w:t xml:space="preserve">ТР ТС 021/2011                                 </w:t>
            </w:r>
            <w:r w:rsidRPr="00871D13">
              <w:rPr>
                <w:rFonts w:ascii="Times New Roman" w:hAnsi="Times New Roman" w:cs="Times New Roman"/>
              </w:rPr>
              <w:t>от 09.12.2011 № 880</w:t>
            </w:r>
            <w:r>
              <w:rPr>
                <w:rFonts w:ascii="Times New Roman" w:hAnsi="Times New Roman" w:cs="Times New Roman"/>
              </w:rPr>
              <w:t xml:space="preserve"> </w:t>
            </w:r>
            <w:r w:rsidR="00213C31" w:rsidRPr="00213C31">
              <w:rPr>
                <w:rFonts w:ascii="Times New Roman" w:eastAsia="Batang" w:hAnsi="Times New Roman" w:cs="Times New Roman"/>
                <w:b/>
                <w:bCs/>
                <w:spacing w:val="-6"/>
                <w:lang w:eastAsia="en-US"/>
              </w:rPr>
              <w:t>по санитарно-химическому показателю</w:t>
            </w:r>
            <w:r w:rsidR="00213C31" w:rsidRPr="00213C31">
              <w:rPr>
                <w:rFonts w:ascii="Times New Roman" w:eastAsia="Batang" w:hAnsi="Times New Roman" w:cs="Times New Roman"/>
                <w:bCs/>
                <w:spacing w:val="-6"/>
                <w:lang w:eastAsia="en-US"/>
              </w:rPr>
              <w:t xml:space="preserve"> </w:t>
            </w:r>
            <w:r w:rsidRPr="00BD55A3">
              <w:rPr>
                <w:rFonts w:ascii="Times New Roman" w:eastAsia="Batang" w:hAnsi="Times New Roman" w:cs="Times New Roman"/>
                <w:bCs/>
                <w:spacing w:val="-6"/>
                <w:lang w:eastAsia="en-US"/>
              </w:rPr>
              <w:t>(</w:t>
            </w:r>
            <w:r w:rsidRPr="00BD55A3">
              <w:rPr>
                <w:rFonts w:ascii="Times New Roman" w:hAnsi="Times New Roman" w:cs="Times New Roman"/>
                <w:color w:val="000000"/>
              </w:rPr>
              <w:t xml:space="preserve">протокол испытаний </w:t>
            </w:r>
            <w:r w:rsidR="00213C31">
              <w:rPr>
                <w:rFonts w:ascii="Times New Roman" w:hAnsi="Times New Roman" w:cs="Times New Roman"/>
              </w:rPr>
              <w:t>Ветковского</w:t>
            </w:r>
            <w:r w:rsidRPr="00BD55A3">
              <w:rPr>
                <w:rFonts w:ascii="Times New Roman" w:hAnsi="Times New Roman" w:cs="Times New Roman"/>
              </w:rPr>
              <w:t xml:space="preserve"> </w:t>
            </w:r>
            <w:r w:rsidR="00213C31">
              <w:rPr>
                <w:rFonts w:ascii="Times New Roman" w:hAnsi="Times New Roman" w:cs="Times New Roman"/>
              </w:rPr>
              <w:t>районного</w:t>
            </w:r>
            <w:r w:rsidRPr="00BD55A3">
              <w:rPr>
                <w:rFonts w:ascii="Times New Roman" w:hAnsi="Times New Roman" w:cs="Times New Roman"/>
              </w:rPr>
              <w:t xml:space="preserve"> </w:t>
            </w:r>
            <w:r w:rsidRPr="00BD55A3">
              <w:rPr>
                <w:rFonts w:ascii="Times New Roman" w:hAnsi="Times New Roman" w:cs="Times New Roman"/>
                <w:color w:val="000000"/>
              </w:rPr>
              <w:t xml:space="preserve">ЦГЭ от </w:t>
            </w:r>
            <w:r w:rsidR="00213C31">
              <w:rPr>
                <w:rFonts w:ascii="Times New Roman" w:hAnsi="Times New Roman" w:cs="Times New Roman"/>
              </w:rPr>
              <w:t>25</w:t>
            </w:r>
            <w:r w:rsidRPr="00BD55A3">
              <w:rPr>
                <w:rFonts w:ascii="Times New Roman" w:hAnsi="Times New Roman" w:cs="Times New Roman"/>
              </w:rPr>
              <w:t xml:space="preserve">.09.2023 № </w:t>
            </w:r>
            <w:r w:rsidR="00213C31">
              <w:rPr>
                <w:rFonts w:ascii="Times New Roman" w:hAnsi="Times New Roman" w:cs="Times New Roman"/>
              </w:rPr>
              <w:t>4.2.1.2/28</w:t>
            </w:r>
            <w:r w:rsidRPr="00BD55A3">
              <w:rPr>
                <w:rFonts w:ascii="Times New Roman" w:hAnsi="Times New Roman" w:cs="Times New Roman"/>
              </w:rPr>
              <w:t xml:space="preserve"> – </w:t>
            </w:r>
            <w:r w:rsidRPr="00BD55A3">
              <w:rPr>
                <w:rFonts w:ascii="Times New Roman" w:hAnsi="Times New Roman" w:cs="Times New Roman"/>
                <w:u w:val="single"/>
              </w:rPr>
              <w:t xml:space="preserve">контрольная </w:t>
            </w:r>
            <w:proofErr w:type="gramStart"/>
            <w:r w:rsidRPr="00BD55A3">
              <w:rPr>
                <w:rFonts w:ascii="Times New Roman" w:hAnsi="Times New Roman" w:cs="Times New Roman"/>
                <w:u w:val="single"/>
              </w:rPr>
              <w:t>проба</w:t>
            </w:r>
            <w:r w:rsidRPr="00BD55A3">
              <w:rPr>
                <w:rFonts w:ascii="Times New Roman" w:hAnsi="Times New Roman" w:cs="Times New Roman"/>
                <w:color w:val="000000"/>
              </w:rPr>
              <w:t>)</w:t>
            </w:r>
            <w:r w:rsidRPr="00C03B98">
              <w:t xml:space="preserve">   </w:t>
            </w:r>
            <w:proofErr w:type="gramEnd"/>
          </w:p>
        </w:tc>
        <w:tc>
          <w:tcPr>
            <w:tcW w:w="940" w:type="pct"/>
          </w:tcPr>
          <w:p w:rsidR="00194DCE" w:rsidRPr="002D6B1C" w:rsidRDefault="00194DCE" w:rsidP="000D6EDC">
            <w:pPr>
              <w:spacing w:before="0" w:line="220" w:lineRule="exact"/>
              <w:jc w:val="both"/>
              <w:rPr>
                <w:sz w:val="22"/>
                <w:szCs w:val="22"/>
              </w:rPr>
            </w:pPr>
            <w:r w:rsidRPr="00D62E55">
              <w:rPr>
                <w:sz w:val="22"/>
                <w:szCs w:val="22"/>
                <w:shd w:val="clear" w:color="auto" w:fill="FFFFFF" w:themeFill="background1"/>
              </w:rPr>
              <w:t>ТТН о</w:t>
            </w:r>
            <w:r w:rsidRPr="00D62E55">
              <w:rPr>
                <w:sz w:val="22"/>
                <w:szCs w:val="22"/>
              </w:rPr>
              <w:t xml:space="preserve">т </w:t>
            </w:r>
            <w:r>
              <w:rPr>
                <w:sz w:val="22"/>
                <w:szCs w:val="22"/>
              </w:rPr>
              <w:t>20</w:t>
            </w:r>
            <w:r w:rsidRPr="00D62E55">
              <w:rPr>
                <w:sz w:val="22"/>
                <w:szCs w:val="22"/>
              </w:rPr>
              <w:t>.0</w:t>
            </w:r>
            <w:r>
              <w:rPr>
                <w:sz w:val="22"/>
                <w:szCs w:val="22"/>
              </w:rPr>
              <w:t>9</w:t>
            </w:r>
            <w:r w:rsidRPr="00D62E55">
              <w:rPr>
                <w:sz w:val="22"/>
                <w:szCs w:val="22"/>
              </w:rPr>
              <w:t xml:space="preserve">.2023 </w:t>
            </w:r>
            <w:r>
              <w:rPr>
                <w:sz w:val="22"/>
                <w:szCs w:val="22"/>
              </w:rPr>
              <w:t xml:space="preserve">серии ШГ </w:t>
            </w:r>
            <w:r w:rsidRPr="00D62E55">
              <w:rPr>
                <w:sz w:val="22"/>
                <w:szCs w:val="22"/>
              </w:rPr>
              <w:t xml:space="preserve">№ </w:t>
            </w:r>
            <w:r>
              <w:rPr>
                <w:sz w:val="22"/>
                <w:szCs w:val="22"/>
              </w:rPr>
              <w:t>3751702</w:t>
            </w:r>
            <w:r w:rsidRPr="00D62E55">
              <w:rPr>
                <w:sz w:val="22"/>
                <w:szCs w:val="22"/>
              </w:rPr>
              <w:t xml:space="preserve">, декларация о соответствии ЕАЭС </w:t>
            </w:r>
            <w:r>
              <w:rPr>
                <w:sz w:val="22"/>
                <w:szCs w:val="22"/>
              </w:rPr>
              <w:t>№</w:t>
            </w:r>
            <w:r w:rsidRPr="002D6B1C">
              <w:rPr>
                <w:sz w:val="22"/>
                <w:szCs w:val="22"/>
              </w:rPr>
              <w:t xml:space="preserve"> </w:t>
            </w:r>
            <w:r w:rsidRPr="00D62E55">
              <w:rPr>
                <w:sz w:val="22"/>
                <w:szCs w:val="22"/>
              </w:rPr>
              <w:t>ВУ/112 11.01. ТР0</w:t>
            </w:r>
            <w:r w:rsidRPr="002D6B1C">
              <w:rPr>
                <w:sz w:val="22"/>
                <w:szCs w:val="22"/>
              </w:rPr>
              <w:t>21</w:t>
            </w:r>
            <w:r w:rsidRPr="00D62E55">
              <w:rPr>
                <w:sz w:val="22"/>
                <w:szCs w:val="22"/>
              </w:rPr>
              <w:t> 00</w:t>
            </w:r>
            <w:r w:rsidRPr="002D6B1C">
              <w:rPr>
                <w:sz w:val="22"/>
                <w:szCs w:val="22"/>
              </w:rPr>
              <w:t>7</w:t>
            </w:r>
            <w:r w:rsidRPr="00D62E55">
              <w:rPr>
                <w:sz w:val="22"/>
                <w:szCs w:val="22"/>
              </w:rPr>
              <w:t>.0</w:t>
            </w:r>
            <w:r w:rsidRPr="002D6B1C">
              <w:rPr>
                <w:sz w:val="22"/>
                <w:szCs w:val="22"/>
              </w:rPr>
              <w:t>2</w:t>
            </w:r>
            <w:r w:rsidRPr="00D62E55">
              <w:rPr>
                <w:sz w:val="22"/>
                <w:szCs w:val="22"/>
              </w:rPr>
              <w:t xml:space="preserve"> </w:t>
            </w:r>
            <w:r w:rsidRPr="002D6B1C">
              <w:rPr>
                <w:sz w:val="22"/>
                <w:szCs w:val="22"/>
              </w:rPr>
              <w:t>00553</w:t>
            </w:r>
            <w:r w:rsidRPr="00D62E55">
              <w:rPr>
                <w:sz w:val="22"/>
                <w:szCs w:val="22"/>
              </w:rPr>
              <w:t xml:space="preserve">, </w:t>
            </w:r>
            <w:r w:rsidRPr="00D62E55">
              <w:rPr>
                <w:rFonts w:eastAsia="Batang"/>
                <w:sz w:val="22"/>
                <w:szCs w:val="22"/>
              </w:rPr>
              <w:t xml:space="preserve">дата регистрации декларации о соответствии </w:t>
            </w:r>
            <w:r w:rsidRPr="00D62E55">
              <w:rPr>
                <w:sz w:val="22"/>
                <w:szCs w:val="22"/>
              </w:rPr>
              <w:t>0</w:t>
            </w:r>
            <w:r w:rsidRPr="002D6B1C">
              <w:rPr>
                <w:sz w:val="22"/>
                <w:szCs w:val="22"/>
              </w:rPr>
              <w:t>9</w:t>
            </w:r>
            <w:r w:rsidRPr="00D62E55">
              <w:rPr>
                <w:sz w:val="22"/>
                <w:szCs w:val="22"/>
              </w:rPr>
              <w:t>.0</w:t>
            </w:r>
            <w:r w:rsidRPr="002D6B1C">
              <w:rPr>
                <w:sz w:val="22"/>
                <w:szCs w:val="22"/>
              </w:rPr>
              <w:t>7</w:t>
            </w:r>
            <w:r w:rsidRPr="00D62E55">
              <w:rPr>
                <w:sz w:val="22"/>
                <w:szCs w:val="22"/>
              </w:rPr>
              <w:t>.202</w:t>
            </w:r>
            <w:r w:rsidRPr="002D6B1C">
              <w:rPr>
                <w:sz w:val="22"/>
                <w:szCs w:val="22"/>
              </w:rPr>
              <w:t>1</w:t>
            </w:r>
            <w:r w:rsidRPr="00D62E55">
              <w:rPr>
                <w:sz w:val="22"/>
                <w:szCs w:val="22"/>
              </w:rPr>
              <w:t>, срок действия до 0</w:t>
            </w:r>
            <w:r w:rsidRPr="002D6B1C">
              <w:rPr>
                <w:sz w:val="22"/>
                <w:szCs w:val="22"/>
              </w:rPr>
              <w:t>8</w:t>
            </w:r>
            <w:r w:rsidRPr="00D62E55">
              <w:rPr>
                <w:sz w:val="22"/>
                <w:szCs w:val="22"/>
              </w:rPr>
              <w:t>.0</w:t>
            </w:r>
            <w:r w:rsidRPr="002D6B1C">
              <w:rPr>
                <w:sz w:val="22"/>
                <w:szCs w:val="22"/>
              </w:rPr>
              <w:t>7</w:t>
            </w:r>
            <w:r w:rsidRPr="00D62E55">
              <w:rPr>
                <w:sz w:val="22"/>
                <w:szCs w:val="22"/>
              </w:rPr>
              <w:t>.202</w:t>
            </w:r>
            <w:r w:rsidRPr="002D6B1C">
              <w:rPr>
                <w:sz w:val="22"/>
                <w:szCs w:val="22"/>
              </w:rPr>
              <w:t>4</w:t>
            </w:r>
          </w:p>
        </w:tc>
        <w:tc>
          <w:tcPr>
            <w:tcW w:w="541" w:type="pct"/>
          </w:tcPr>
          <w:p w:rsidR="00194DCE" w:rsidRPr="005B6808" w:rsidRDefault="00194DCE" w:rsidP="000D6EDC">
            <w:pPr>
              <w:shd w:val="clear" w:color="auto" w:fill="FFFFFF"/>
              <w:tabs>
                <w:tab w:val="num" w:pos="0"/>
                <w:tab w:val="left" w:pos="4678"/>
                <w:tab w:val="left" w:pos="4820"/>
                <w:tab w:val="left" w:pos="4962"/>
                <w:tab w:val="left" w:pos="9720"/>
              </w:tabs>
              <w:spacing w:before="0" w:line="220" w:lineRule="exact"/>
              <w:jc w:val="both"/>
              <w:rPr>
                <w:sz w:val="22"/>
                <w:szCs w:val="22"/>
              </w:rPr>
            </w:pPr>
            <w:r w:rsidRPr="005B6808">
              <w:rPr>
                <w:sz w:val="22"/>
                <w:szCs w:val="22"/>
              </w:rPr>
              <w:t xml:space="preserve">Ветковский районный ЦГЭ (исх.                       от </w:t>
            </w:r>
            <w:r w:rsidRPr="005B6808">
              <w:rPr>
                <w:sz w:val="22"/>
                <w:szCs w:val="22"/>
                <w:lang w:val="be-BY"/>
              </w:rPr>
              <w:t>2</w:t>
            </w:r>
            <w:r>
              <w:rPr>
                <w:sz w:val="22"/>
                <w:szCs w:val="22"/>
                <w:lang w:val="be-BY"/>
              </w:rPr>
              <w:t>6</w:t>
            </w:r>
            <w:r w:rsidRPr="005B6808">
              <w:rPr>
                <w:sz w:val="22"/>
                <w:szCs w:val="22"/>
                <w:lang w:val="be-BY"/>
              </w:rPr>
              <w:t>.</w:t>
            </w:r>
            <w:r w:rsidRPr="005B6808">
              <w:rPr>
                <w:sz w:val="22"/>
                <w:szCs w:val="22"/>
              </w:rPr>
              <w:t>09.2023 № 30</w:t>
            </w:r>
            <w:r>
              <w:rPr>
                <w:sz w:val="22"/>
                <w:szCs w:val="22"/>
              </w:rPr>
              <w:t>91</w:t>
            </w:r>
            <w:r w:rsidRPr="005B6808">
              <w:rPr>
                <w:sz w:val="22"/>
                <w:szCs w:val="22"/>
              </w:rPr>
              <w:t>)</w:t>
            </w:r>
          </w:p>
          <w:p w:rsidR="00194DCE" w:rsidRPr="00D62E55" w:rsidRDefault="00194DCE" w:rsidP="000D6ED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rsidR="00194DCE" w:rsidRPr="005B6808" w:rsidRDefault="00194DCE" w:rsidP="000D6EDC">
            <w:pPr>
              <w:snapToGrid/>
              <w:spacing w:before="0" w:line="220" w:lineRule="exact"/>
              <w:jc w:val="both"/>
              <w:rPr>
                <w:sz w:val="22"/>
                <w:szCs w:val="22"/>
              </w:rPr>
            </w:pPr>
          </w:p>
        </w:tc>
      </w:tr>
      <w:tr w:rsidR="00885C66" w:rsidRPr="005B6808" w:rsidTr="000D6EDC">
        <w:trPr>
          <w:trHeight w:val="262"/>
          <w:jc w:val="center"/>
        </w:trPr>
        <w:tc>
          <w:tcPr>
            <w:tcW w:w="138" w:type="pct"/>
          </w:tcPr>
          <w:p w:rsidR="00885C66" w:rsidRDefault="00C84AAE" w:rsidP="000D6EDC">
            <w:pPr>
              <w:spacing w:before="0" w:line="220" w:lineRule="exact"/>
              <w:jc w:val="both"/>
              <w:rPr>
                <w:sz w:val="22"/>
                <w:szCs w:val="22"/>
              </w:rPr>
            </w:pPr>
            <w:r>
              <w:rPr>
                <w:sz w:val="22"/>
                <w:szCs w:val="22"/>
              </w:rPr>
              <w:t>2.</w:t>
            </w:r>
          </w:p>
        </w:tc>
        <w:tc>
          <w:tcPr>
            <w:tcW w:w="824" w:type="pct"/>
          </w:tcPr>
          <w:p w:rsidR="00885C66" w:rsidRPr="007F2043" w:rsidRDefault="00C84AAE" w:rsidP="000D6EDC">
            <w:pPr>
              <w:spacing w:before="0" w:line="220" w:lineRule="exact"/>
              <w:jc w:val="both"/>
              <w:rPr>
                <w:b/>
                <w:sz w:val="22"/>
                <w:szCs w:val="22"/>
              </w:rPr>
            </w:pPr>
            <w:r>
              <w:rPr>
                <w:b/>
                <w:sz w:val="22"/>
                <w:szCs w:val="22"/>
              </w:rPr>
              <w:t xml:space="preserve">Капуста </w:t>
            </w:r>
            <w:proofErr w:type="spellStart"/>
            <w:r>
              <w:rPr>
                <w:b/>
                <w:sz w:val="22"/>
                <w:szCs w:val="22"/>
              </w:rPr>
              <w:t>белокачанная</w:t>
            </w:r>
            <w:proofErr w:type="spellEnd"/>
            <w:r>
              <w:rPr>
                <w:b/>
                <w:sz w:val="22"/>
                <w:szCs w:val="22"/>
              </w:rPr>
              <w:t xml:space="preserve"> свежая сорт </w:t>
            </w:r>
            <w:proofErr w:type="spellStart"/>
            <w:r>
              <w:rPr>
                <w:b/>
                <w:sz w:val="22"/>
                <w:szCs w:val="22"/>
              </w:rPr>
              <w:t>Киластор</w:t>
            </w:r>
            <w:proofErr w:type="spellEnd"/>
            <w:r>
              <w:rPr>
                <w:b/>
                <w:sz w:val="22"/>
                <w:szCs w:val="22"/>
              </w:rPr>
              <w:t xml:space="preserve">, </w:t>
            </w:r>
            <w:r w:rsidRPr="00C84AAE">
              <w:rPr>
                <w:sz w:val="22"/>
                <w:szCs w:val="22"/>
              </w:rPr>
              <w:t xml:space="preserve">урожай 2023, срок годности 30 суток с даты упаковывания 07.09.2023 </w:t>
            </w:r>
            <w:r w:rsidRPr="00C84AAE">
              <w:rPr>
                <w:i/>
                <w:sz w:val="22"/>
                <w:szCs w:val="22"/>
              </w:rPr>
              <w:t>(объём партии 29.27 кг)</w:t>
            </w:r>
          </w:p>
        </w:tc>
        <w:tc>
          <w:tcPr>
            <w:tcW w:w="683" w:type="pct"/>
          </w:tcPr>
          <w:p w:rsidR="00C84AAE" w:rsidRPr="00D62E55" w:rsidRDefault="00C84AAE" w:rsidP="000D6EDC">
            <w:pPr>
              <w:spacing w:before="0" w:line="220" w:lineRule="exact"/>
              <w:jc w:val="both"/>
              <w:rPr>
                <w:rStyle w:val="ae"/>
                <w:sz w:val="22"/>
                <w:szCs w:val="22"/>
              </w:rPr>
            </w:pPr>
            <w:r w:rsidRPr="00D62E55">
              <w:rPr>
                <w:rStyle w:val="ae"/>
                <w:sz w:val="22"/>
                <w:szCs w:val="22"/>
              </w:rPr>
              <w:t xml:space="preserve">Изготовитель: </w:t>
            </w:r>
          </w:p>
          <w:p w:rsidR="00885C66" w:rsidRPr="00D62E55" w:rsidRDefault="00C84AAE" w:rsidP="000D6EDC">
            <w:pPr>
              <w:spacing w:before="0" w:line="220" w:lineRule="exact"/>
              <w:jc w:val="both"/>
              <w:rPr>
                <w:rStyle w:val="ae"/>
                <w:sz w:val="22"/>
                <w:szCs w:val="22"/>
              </w:rPr>
            </w:pPr>
            <w:r>
              <w:rPr>
                <w:rStyle w:val="ae"/>
                <w:b/>
                <w:sz w:val="22"/>
                <w:szCs w:val="22"/>
              </w:rPr>
              <w:t xml:space="preserve">КФХ «Опыт КАА», </w:t>
            </w:r>
            <w:r>
              <w:rPr>
                <w:rStyle w:val="ae"/>
                <w:i/>
                <w:sz w:val="22"/>
                <w:szCs w:val="22"/>
              </w:rPr>
              <w:t>Брестская область, Столинский район.</w:t>
            </w:r>
          </w:p>
        </w:tc>
        <w:tc>
          <w:tcPr>
            <w:tcW w:w="610" w:type="pct"/>
            <w:gridSpan w:val="2"/>
          </w:tcPr>
          <w:p w:rsidR="009A600B" w:rsidRDefault="009A600B" w:rsidP="000D6EDC">
            <w:pPr>
              <w:pStyle w:val="ad"/>
              <w:widowControl w:val="0"/>
              <w:tabs>
                <w:tab w:val="left" w:pos="1334"/>
              </w:tabs>
              <w:spacing w:after="0" w:line="220" w:lineRule="exact"/>
              <w:ind w:right="-99"/>
              <w:jc w:val="both"/>
              <w:rPr>
                <w:sz w:val="22"/>
                <w:szCs w:val="22"/>
              </w:rPr>
            </w:pPr>
            <w:r>
              <w:rPr>
                <w:sz w:val="22"/>
                <w:szCs w:val="22"/>
              </w:rPr>
              <w:t>ГУО «Средняя школа</w:t>
            </w:r>
            <w:proofErr w:type="gramStart"/>
            <w:r>
              <w:rPr>
                <w:sz w:val="22"/>
                <w:szCs w:val="22"/>
              </w:rPr>
              <w:t xml:space="preserve">», </w:t>
            </w:r>
            <w:r w:rsidR="000D6EDC">
              <w:rPr>
                <w:sz w:val="22"/>
                <w:szCs w:val="22"/>
              </w:rPr>
              <w:t xml:space="preserve">  </w:t>
            </w:r>
            <w:proofErr w:type="gramEnd"/>
            <w:r w:rsidR="000D6EDC">
              <w:rPr>
                <w:sz w:val="22"/>
                <w:szCs w:val="22"/>
              </w:rPr>
              <w:t xml:space="preserve">                         </w:t>
            </w:r>
            <w:r>
              <w:rPr>
                <w:sz w:val="22"/>
                <w:szCs w:val="22"/>
              </w:rPr>
              <w:t xml:space="preserve">д. Большие </w:t>
            </w:r>
            <w:proofErr w:type="spellStart"/>
            <w:r>
              <w:rPr>
                <w:sz w:val="22"/>
                <w:szCs w:val="22"/>
              </w:rPr>
              <w:t>Мотыкалы</w:t>
            </w:r>
            <w:proofErr w:type="spellEnd"/>
          </w:p>
          <w:p w:rsidR="00885C66" w:rsidRDefault="009A600B" w:rsidP="000D6EDC">
            <w:pPr>
              <w:pStyle w:val="ad"/>
              <w:widowControl w:val="0"/>
              <w:tabs>
                <w:tab w:val="left" w:pos="1334"/>
              </w:tabs>
              <w:spacing w:after="0" w:line="220" w:lineRule="exact"/>
              <w:ind w:right="-99"/>
              <w:jc w:val="both"/>
              <w:rPr>
                <w:sz w:val="22"/>
                <w:szCs w:val="22"/>
              </w:rPr>
            </w:pPr>
            <w:r w:rsidRPr="0043433A">
              <w:rPr>
                <w:rFonts w:eastAsia="Batang"/>
                <w:bCs/>
                <w:sz w:val="22"/>
                <w:szCs w:val="22"/>
              </w:rPr>
              <w:t>(юридический адрес</w:t>
            </w:r>
            <w:r>
              <w:rPr>
                <w:rFonts w:eastAsia="Batang"/>
                <w:bCs/>
                <w:sz w:val="22"/>
                <w:szCs w:val="22"/>
              </w:rPr>
              <w:t xml:space="preserve">: г. Брест, ул. В. </w:t>
            </w:r>
            <w:proofErr w:type="spellStart"/>
            <w:r>
              <w:rPr>
                <w:rFonts w:eastAsia="Batang"/>
                <w:bCs/>
                <w:sz w:val="22"/>
                <w:szCs w:val="22"/>
              </w:rPr>
              <w:t>Хоружей</w:t>
            </w:r>
            <w:proofErr w:type="spellEnd"/>
            <w:r>
              <w:rPr>
                <w:rFonts w:eastAsia="Batang"/>
                <w:bCs/>
                <w:sz w:val="22"/>
                <w:szCs w:val="22"/>
              </w:rPr>
              <w:t>, 2</w:t>
            </w:r>
            <w:r w:rsidRPr="00D62E55">
              <w:rPr>
                <w:color w:val="000000"/>
                <w:sz w:val="22"/>
                <w:szCs w:val="22"/>
              </w:rPr>
              <w:t>)</w:t>
            </w:r>
          </w:p>
        </w:tc>
        <w:tc>
          <w:tcPr>
            <w:tcW w:w="928" w:type="pct"/>
          </w:tcPr>
          <w:p w:rsidR="009A600B" w:rsidRPr="005B6808" w:rsidRDefault="009A600B" w:rsidP="000D6EDC">
            <w:pPr>
              <w:pStyle w:val="111"/>
              <w:spacing w:line="220" w:lineRule="exact"/>
              <w:contextualSpacing/>
              <w:jc w:val="both"/>
              <w:rPr>
                <w:rFonts w:ascii="Times New Roman" w:hAnsi="Times New Roman" w:cs="Times New Roman"/>
              </w:rPr>
            </w:pPr>
            <w:r w:rsidRPr="005B6808">
              <w:rPr>
                <w:rFonts w:ascii="Times New Roman" w:eastAsia="Batang" w:hAnsi="Times New Roman" w:cs="Times New Roman"/>
                <w:spacing w:val="-6"/>
                <w:lang w:eastAsia="en-US"/>
              </w:rPr>
              <w:t xml:space="preserve">Не соответствует требованиям </w:t>
            </w:r>
            <w:r w:rsidRPr="005B6808">
              <w:rPr>
                <w:rFonts w:ascii="Times New Roman" w:hAnsi="Times New Roman" w:cs="Times New Roman"/>
              </w:rPr>
              <w:t>Санитарных норм и правил,</w:t>
            </w:r>
          </w:p>
          <w:p w:rsidR="00885C66" w:rsidRPr="00D62E55" w:rsidRDefault="009A600B" w:rsidP="000D6EDC">
            <w:pPr>
              <w:pStyle w:val="111"/>
              <w:spacing w:line="220" w:lineRule="exact"/>
              <w:jc w:val="both"/>
              <w:rPr>
                <w:rFonts w:ascii="Times New Roman" w:eastAsia="Batang" w:hAnsi="Times New Roman" w:cs="Times New Roman"/>
                <w:spacing w:val="-6"/>
                <w:lang w:eastAsia="en-US"/>
              </w:rPr>
            </w:pPr>
            <w:r>
              <w:rPr>
                <w:rFonts w:ascii="Times New Roman" w:hAnsi="Times New Roman" w:cs="Times New Roman"/>
              </w:rPr>
              <w:t xml:space="preserve">ГН от 21.06.2013 № 52 </w:t>
            </w:r>
            <w:r w:rsidRPr="00213C31">
              <w:rPr>
                <w:rFonts w:ascii="Times New Roman" w:eastAsia="Batang" w:hAnsi="Times New Roman" w:cs="Times New Roman"/>
                <w:b/>
                <w:bCs/>
                <w:spacing w:val="-6"/>
                <w:lang w:eastAsia="en-US"/>
              </w:rPr>
              <w:t>по санитарно-химическому показателю</w:t>
            </w:r>
            <w:r w:rsidRPr="00213C31">
              <w:rPr>
                <w:rFonts w:ascii="Times New Roman" w:eastAsia="Batang" w:hAnsi="Times New Roman" w:cs="Times New Roman"/>
                <w:bCs/>
                <w:spacing w:val="-6"/>
                <w:lang w:eastAsia="en-US"/>
              </w:rPr>
              <w:t xml:space="preserve"> </w:t>
            </w:r>
            <w:r w:rsidR="00C84AAE">
              <w:rPr>
                <w:rFonts w:ascii="Times New Roman" w:eastAsia="Batang" w:hAnsi="Times New Roman" w:cs="Times New Roman"/>
                <w:bCs/>
                <w:spacing w:val="-6"/>
                <w:lang w:eastAsia="en-US"/>
              </w:rPr>
              <w:t>превышение по содержанию нитратов</w:t>
            </w:r>
          </w:p>
        </w:tc>
        <w:tc>
          <w:tcPr>
            <w:tcW w:w="940" w:type="pct"/>
          </w:tcPr>
          <w:p w:rsidR="00885C66" w:rsidRPr="002D6B1C" w:rsidRDefault="00885C66" w:rsidP="000D6EDC">
            <w:pPr>
              <w:spacing w:before="0" w:line="220" w:lineRule="exact"/>
              <w:jc w:val="both"/>
              <w:rPr>
                <w:sz w:val="22"/>
                <w:szCs w:val="22"/>
              </w:rPr>
            </w:pPr>
            <w:r>
              <w:rPr>
                <w:sz w:val="22"/>
                <w:szCs w:val="22"/>
                <w:shd w:val="clear" w:color="auto" w:fill="FFFFFF" w:themeFill="background1"/>
              </w:rPr>
              <w:t>Удостоверение о качестве и безопасности к ТТН ООО «</w:t>
            </w:r>
            <w:proofErr w:type="spellStart"/>
            <w:r>
              <w:rPr>
                <w:sz w:val="22"/>
                <w:szCs w:val="22"/>
                <w:shd w:val="clear" w:color="auto" w:fill="FFFFFF" w:themeFill="background1"/>
              </w:rPr>
              <w:t>Мувегрупп</w:t>
            </w:r>
            <w:proofErr w:type="spellEnd"/>
            <w:r>
              <w:rPr>
                <w:sz w:val="22"/>
                <w:szCs w:val="22"/>
                <w:shd w:val="clear" w:color="auto" w:fill="FFFFFF" w:themeFill="background1"/>
              </w:rPr>
              <w:t>»</w:t>
            </w:r>
            <w:r w:rsidRPr="00D62E55">
              <w:rPr>
                <w:sz w:val="22"/>
                <w:szCs w:val="22"/>
              </w:rPr>
              <w:t xml:space="preserve"> </w:t>
            </w:r>
            <w:r>
              <w:rPr>
                <w:sz w:val="22"/>
                <w:szCs w:val="22"/>
              </w:rPr>
              <w:t>от 1</w:t>
            </w:r>
            <w:r w:rsidR="009A600B">
              <w:rPr>
                <w:sz w:val="22"/>
                <w:szCs w:val="22"/>
              </w:rPr>
              <w:t>2.09.2023 № 806459</w:t>
            </w:r>
          </w:p>
        </w:tc>
        <w:tc>
          <w:tcPr>
            <w:tcW w:w="541" w:type="pct"/>
          </w:tcPr>
          <w:p w:rsidR="00885C66" w:rsidRPr="005B6808" w:rsidRDefault="00885C66" w:rsidP="000D6EDC">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Брестский зональный</w:t>
            </w:r>
            <w:r w:rsidRPr="005B6808">
              <w:rPr>
                <w:sz w:val="22"/>
                <w:szCs w:val="22"/>
              </w:rPr>
              <w:t xml:space="preserve"> ЦГЭ (исх.                       от </w:t>
            </w:r>
            <w:r w:rsidRPr="005B6808">
              <w:rPr>
                <w:sz w:val="22"/>
                <w:szCs w:val="22"/>
                <w:lang w:val="be-BY"/>
              </w:rPr>
              <w:t>2</w:t>
            </w:r>
            <w:r>
              <w:rPr>
                <w:sz w:val="22"/>
                <w:szCs w:val="22"/>
                <w:lang w:val="be-BY"/>
              </w:rPr>
              <w:t>5</w:t>
            </w:r>
            <w:r w:rsidRPr="005B6808">
              <w:rPr>
                <w:sz w:val="22"/>
                <w:szCs w:val="22"/>
                <w:lang w:val="be-BY"/>
              </w:rPr>
              <w:t>.</w:t>
            </w:r>
            <w:r w:rsidRPr="005B6808">
              <w:rPr>
                <w:sz w:val="22"/>
                <w:szCs w:val="22"/>
              </w:rPr>
              <w:t xml:space="preserve">09.2023 № </w:t>
            </w:r>
            <w:r>
              <w:rPr>
                <w:sz w:val="22"/>
                <w:szCs w:val="22"/>
              </w:rPr>
              <w:t>02-23/3384</w:t>
            </w:r>
            <w:r w:rsidRPr="005B6808">
              <w:rPr>
                <w:sz w:val="22"/>
                <w:szCs w:val="22"/>
              </w:rPr>
              <w:t>)</w:t>
            </w:r>
          </w:p>
        </w:tc>
        <w:tc>
          <w:tcPr>
            <w:tcW w:w="336" w:type="pct"/>
          </w:tcPr>
          <w:p w:rsidR="00885C66" w:rsidRPr="005B6808" w:rsidRDefault="00885C66" w:rsidP="000D6EDC">
            <w:pPr>
              <w:snapToGrid/>
              <w:spacing w:before="0" w:line="220" w:lineRule="exact"/>
              <w:jc w:val="both"/>
              <w:rPr>
                <w:sz w:val="22"/>
                <w:szCs w:val="22"/>
              </w:rPr>
            </w:pPr>
          </w:p>
        </w:tc>
      </w:tr>
      <w:tr w:rsidR="00387786" w:rsidRPr="005B6808" w:rsidTr="000D6EDC">
        <w:trPr>
          <w:trHeight w:val="262"/>
          <w:jc w:val="center"/>
        </w:trPr>
        <w:tc>
          <w:tcPr>
            <w:tcW w:w="138" w:type="pct"/>
          </w:tcPr>
          <w:p w:rsidR="00387786" w:rsidRDefault="00387786" w:rsidP="000D6EDC">
            <w:pPr>
              <w:spacing w:before="0" w:line="220" w:lineRule="exact"/>
              <w:jc w:val="both"/>
              <w:rPr>
                <w:sz w:val="22"/>
                <w:szCs w:val="22"/>
              </w:rPr>
            </w:pPr>
            <w:r>
              <w:rPr>
                <w:sz w:val="22"/>
                <w:szCs w:val="22"/>
              </w:rPr>
              <w:t>3.</w:t>
            </w:r>
          </w:p>
        </w:tc>
        <w:tc>
          <w:tcPr>
            <w:tcW w:w="824" w:type="pct"/>
          </w:tcPr>
          <w:p w:rsidR="00387786" w:rsidRDefault="000D6EDC" w:rsidP="000D6EDC">
            <w:pPr>
              <w:spacing w:before="0" w:line="220" w:lineRule="exact"/>
              <w:jc w:val="both"/>
              <w:rPr>
                <w:b/>
                <w:sz w:val="22"/>
                <w:szCs w:val="22"/>
              </w:rPr>
            </w:pPr>
            <w:r>
              <w:rPr>
                <w:b/>
                <w:sz w:val="22"/>
                <w:szCs w:val="22"/>
              </w:rPr>
              <w:t xml:space="preserve">Чай чёрный байховый цейлонский «Принцесса Канди Медиум», </w:t>
            </w:r>
            <w:r w:rsidRPr="000D6EDC">
              <w:rPr>
                <w:sz w:val="22"/>
                <w:szCs w:val="22"/>
              </w:rPr>
              <w:t>сорт: медиум. Листовой, мелкий, упакован в фольгированный пакет и картонную коробку, масса нетто 100 г, дата изготовления 05.2023, годен до 04.2026, штриховой код 4605246000508</w:t>
            </w:r>
          </w:p>
        </w:tc>
        <w:tc>
          <w:tcPr>
            <w:tcW w:w="683" w:type="pct"/>
          </w:tcPr>
          <w:p w:rsidR="006A5D4D" w:rsidRPr="00D62E55" w:rsidRDefault="006A5D4D" w:rsidP="000D6EDC">
            <w:pPr>
              <w:spacing w:before="0" w:line="220" w:lineRule="exact"/>
              <w:jc w:val="both"/>
              <w:rPr>
                <w:rStyle w:val="ae"/>
                <w:sz w:val="22"/>
                <w:szCs w:val="22"/>
              </w:rPr>
            </w:pPr>
            <w:r w:rsidRPr="00D62E55">
              <w:rPr>
                <w:rStyle w:val="ae"/>
                <w:sz w:val="22"/>
                <w:szCs w:val="22"/>
              </w:rPr>
              <w:t xml:space="preserve">Изготовитель: </w:t>
            </w:r>
          </w:p>
          <w:p w:rsidR="00387786" w:rsidRPr="000D6EDC" w:rsidRDefault="006A5D4D" w:rsidP="000D6EDC">
            <w:pPr>
              <w:spacing w:before="0" w:line="220" w:lineRule="exact"/>
              <w:jc w:val="both"/>
              <w:rPr>
                <w:rStyle w:val="ae"/>
                <w:i/>
                <w:sz w:val="22"/>
                <w:szCs w:val="22"/>
              </w:rPr>
            </w:pPr>
            <w:r w:rsidRPr="000D6EDC">
              <w:rPr>
                <w:rStyle w:val="ae"/>
                <w:b/>
                <w:sz w:val="22"/>
                <w:szCs w:val="22"/>
              </w:rPr>
              <w:t>ООО «Орими»,</w:t>
            </w:r>
            <w:r>
              <w:rPr>
                <w:rStyle w:val="ae"/>
                <w:sz w:val="22"/>
                <w:szCs w:val="22"/>
              </w:rPr>
              <w:t xml:space="preserve"> </w:t>
            </w:r>
            <w:r w:rsidRPr="000D6EDC">
              <w:rPr>
                <w:rStyle w:val="ae"/>
                <w:i/>
                <w:sz w:val="22"/>
                <w:szCs w:val="22"/>
              </w:rPr>
              <w:t>Россия.</w:t>
            </w:r>
          </w:p>
          <w:p w:rsidR="006A5D4D" w:rsidRDefault="006A5D4D" w:rsidP="000D6EDC">
            <w:pPr>
              <w:spacing w:before="0" w:line="220" w:lineRule="exact"/>
              <w:jc w:val="both"/>
              <w:rPr>
                <w:rStyle w:val="ae"/>
                <w:sz w:val="22"/>
                <w:szCs w:val="22"/>
              </w:rPr>
            </w:pPr>
            <w:r>
              <w:rPr>
                <w:rStyle w:val="ae"/>
                <w:sz w:val="22"/>
                <w:szCs w:val="22"/>
              </w:rPr>
              <w:t>Импортёр в Республику Беларусь:</w:t>
            </w:r>
          </w:p>
          <w:p w:rsidR="006A5D4D" w:rsidRPr="00D62E55" w:rsidRDefault="006A5D4D" w:rsidP="000D6EDC">
            <w:pPr>
              <w:spacing w:before="0" w:line="220" w:lineRule="exact"/>
              <w:jc w:val="both"/>
              <w:rPr>
                <w:rStyle w:val="ae"/>
                <w:sz w:val="22"/>
                <w:szCs w:val="22"/>
              </w:rPr>
            </w:pPr>
            <w:r w:rsidRPr="000D6EDC">
              <w:rPr>
                <w:rStyle w:val="ae"/>
                <w:b/>
                <w:sz w:val="22"/>
                <w:szCs w:val="22"/>
              </w:rPr>
              <w:t>ООО «</w:t>
            </w:r>
            <w:proofErr w:type="spellStart"/>
            <w:r w:rsidRPr="000D6EDC">
              <w:rPr>
                <w:rStyle w:val="ae"/>
                <w:b/>
                <w:sz w:val="22"/>
                <w:szCs w:val="22"/>
              </w:rPr>
              <w:t>Тибетрэй</w:t>
            </w:r>
            <w:proofErr w:type="spellEnd"/>
            <w:r w:rsidRPr="000D6EDC">
              <w:rPr>
                <w:rStyle w:val="ae"/>
                <w:b/>
                <w:sz w:val="22"/>
                <w:szCs w:val="22"/>
              </w:rPr>
              <w:t>»</w:t>
            </w:r>
            <w:r w:rsidR="000D6EDC">
              <w:rPr>
                <w:rStyle w:val="ae"/>
                <w:sz w:val="22"/>
                <w:szCs w:val="22"/>
              </w:rPr>
              <w:t xml:space="preserve">, </w:t>
            </w:r>
            <w:r w:rsidR="000D6EDC" w:rsidRPr="000D6EDC">
              <w:rPr>
                <w:rStyle w:val="ae"/>
                <w:i/>
                <w:sz w:val="22"/>
                <w:szCs w:val="22"/>
              </w:rPr>
              <w:t>г. Минск.</w:t>
            </w:r>
          </w:p>
        </w:tc>
        <w:tc>
          <w:tcPr>
            <w:tcW w:w="610" w:type="pct"/>
            <w:gridSpan w:val="2"/>
          </w:tcPr>
          <w:p w:rsidR="006A5D4D" w:rsidRDefault="006A5D4D" w:rsidP="000D6EDC">
            <w:pPr>
              <w:pStyle w:val="ad"/>
              <w:widowControl w:val="0"/>
              <w:tabs>
                <w:tab w:val="left" w:pos="1334"/>
              </w:tabs>
              <w:spacing w:after="0" w:line="220" w:lineRule="exact"/>
              <w:ind w:right="-99"/>
              <w:jc w:val="both"/>
              <w:rPr>
                <w:sz w:val="22"/>
                <w:szCs w:val="22"/>
              </w:rPr>
            </w:pPr>
            <w:r>
              <w:rPr>
                <w:sz w:val="22"/>
                <w:szCs w:val="22"/>
              </w:rPr>
              <w:t>Магазин «Остров чистоты и вкуса»</w:t>
            </w:r>
            <w:r w:rsidRPr="00D62E55">
              <w:rPr>
                <w:sz w:val="22"/>
                <w:szCs w:val="22"/>
              </w:rPr>
              <w:t xml:space="preserve"> </w:t>
            </w:r>
          </w:p>
          <w:p w:rsidR="006A5D4D" w:rsidRDefault="006A5D4D" w:rsidP="000D6EDC">
            <w:pPr>
              <w:pStyle w:val="ad"/>
              <w:widowControl w:val="0"/>
              <w:tabs>
                <w:tab w:val="left" w:pos="1334"/>
              </w:tabs>
              <w:spacing w:after="0" w:line="220" w:lineRule="exact"/>
              <w:ind w:right="-99"/>
              <w:jc w:val="both"/>
              <w:rPr>
                <w:sz w:val="22"/>
                <w:szCs w:val="22"/>
              </w:rPr>
            </w:pPr>
            <w:r>
              <w:rPr>
                <w:sz w:val="22"/>
                <w:szCs w:val="22"/>
              </w:rPr>
              <w:t>ЧТУП «</w:t>
            </w:r>
            <w:proofErr w:type="spellStart"/>
            <w:r>
              <w:rPr>
                <w:sz w:val="22"/>
                <w:szCs w:val="22"/>
              </w:rPr>
              <w:t>ЗападХимТорг</w:t>
            </w:r>
            <w:proofErr w:type="spellEnd"/>
            <w:r>
              <w:rPr>
                <w:sz w:val="22"/>
                <w:szCs w:val="22"/>
              </w:rPr>
              <w:t>» г. Ельск</w:t>
            </w:r>
          </w:p>
          <w:p w:rsidR="00387786" w:rsidRDefault="006A5D4D" w:rsidP="000D6EDC">
            <w:pPr>
              <w:pStyle w:val="ad"/>
              <w:widowControl w:val="0"/>
              <w:tabs>
                <w:tab w:val="left" w:pos="1334"/>
              </w:tabs>
              <w:spacing w:after="0" w:line="220" w:lineRule="exact"/>
              <w:ind w:right="-99"/>
              <w:jc w:val="both"/>
              <w:rPr>
                <w:sz w:val="22"/>
                <w:szCs w:val="22"/>
              </w:rPr>
            </w:pPr>
            <w:r w:rsidRPr="0043433A">
              <w:rPr>
                <w:rFonts w:eastAsia="Batang"/>
                <w:bCs/>
                <w:sz w:val="22"/>
                <w:szCs w:val="22"/>
              </w:rPr>
              <w:t>(юридический адрес</w:t>
            </w:r>
            <w:r>
              <w:rPr>
                <w:rFonts w:eastAsia="Batang"/>
                <w:bCs/>
                <w:sz w:val="22"/>
                <w:szCs w:val="22"/>
              </w:rPr>
              <w:t>: Гродненска</w:t>
            </w:r>
            <w:r w:rsidR="000D6EDC">
              <w:rPr>
                <w:rFonts w:eastAsia="Batang"/>
                <w:bCs/>
                <w:sz w:val="22"/>
                <w:szCs w:val="22"/>
              </w:rPr>
              <w:t xml:space="preserve">я область, Ивьевский </w:t>
            </w:r>
            <w:proofErr w:type="gramStart"/>
            <w:r w:rsidR="000D6EDC">
              <w:rPr>
                <w:rFonts w:eastAsia="Batang"/>
                <w:bCs/>
                <w:sz w:val="22"/>
                <w:szCs w:val="22"/>
              </w:rPr>
              <w:t xml:space="preserve">район, </w:t>
            </w:r>
            <w:r>
              <w:rPr>
                <w:rFonts w:eastAsia="Batang"/>
                <w:bCs/>
                <w:sz w:val="22"/>
                <w:szCs w:val="22"/>
              </w:rPr>
              <w:t xml:space="preserve">  </w:t>
            </w:r>
            <w:proofErr w:type="gramEnd"/>
            <w:r>
              <w:rPr>
                <w:rFonts w:eastAsia="Batang"/>
                <w:bCs/>
                <w:sz w:val="22"/>
                <w:szCs w:val="22"/>
              </w:rPr>
              <w:t xml:space="preserve">               </w:t>
            </w:r>
            <w:proofErr w:type="spellStart"/>
            <w:r>
              <w:rPr>
                <w:rFonts w:eastAsia="Batang"/>
                <w:bCs/>
                <w:sz w:val="22"/>
                <w:szCs w:val="22"/>
              </w:rPr>
              <w:t>аг</w:t>
            </w:r>
            <w:proofErr w:type="spellEnd"/>
            <w:r>
              <w:rPr>
                <w:rFonts w:eastAsia="Batang"/>
                <w:bCs/>
                <w:sz w:val="22"/>
                <w:szCs w:val="22"/>
              </w:rPr>
              <w:t xml:space="preserve">. Липнишки, ул. </w:t>
            </w:r>
            <w:proofErr w:type="gramStart"/>
            <w:r>
              <w:rPr>
                <w:rFonts w:eastAsia="Batang"/>
                <w:bCs/>
                <w:sz w:val="22"/>
                <w:szCs w:val="22"/>
              </w:rPr>
              <w:t xml:space="preserve">Виленская,   </w:t>
            </w:r>
            <w:proofErr w:type="gramEnd"/>
            <w:r>
              <w:rPr>
                <w:rFonts w:eastAsia="Batang"/>
                <w:bCs/>
                <w:sz w:val="22"/>
                <w:szCs w:val="22"/>
              </w:rPr>
              <w:t xml:space="preserve">                                      д. 12А, корп. 1, ком. 6</w:t>
            </w:r>
            <w:r w:rsidRPr="00D62E55">
              <w:rPr>
                <w:color w:val="000000"/>
                <w:sz w:val="22"/>
                <w:szCs w:val="22"/>
              </w:rPr>
              <w:t>)</w:t>
            </w:r>
          </w:p>
        </w:tc>
        <w:tc>
          <w:tcPr>
            <w:tcW w:w="928" w:type="pct"/>
          </w:tcPr>
          <w:p w:rsidR="00395A49" w:rsidRPr="00D32C42" w:rsidRDefault="00395A49" w:rsidP="000D6EDC">
            <w:pPr>
              <w:pStyle w:val="111"/>
              <w:spacing w:line="220" w:lineRule="exact"/>
              <w:contextualSpacing/>
              <w:jc w:val="both"/>
              <w:rPr>
                <w:rFonts w:ascii="Times New Roman" w:hAnsi="Times New Roman" w:cs="Times New Roman"/>
              </w:rPr>
            </w:pPr>
            <w:r w:rsidRPr="00D62E55">
              <w:rPr>
                <w:rFonts w:ascii="Times New Roman" w:eastAsia="Batang" w:hAnsi="Times New Roman" w:cs="Times New Roman"/>
                <w:spacing w:val="-6"/>
                <w:lang w:eastAsia="en-US"/>
              </w:rPr>
              <w:t xml:space="preserve">Не соответствует требованиям </w:t>
            </w:r>
            <w:r>
              <w:rPr>
                <w:rFonts w:ascii="Times New Roman" w:hAnsi="Times New Roman" w:cs="Times New Roman"/>
              </w:rPr>
              <w:t xml:space="preserve">ТР ТС 021/2011                                 </w:t>
            </w:r>
            <w:r w:rsidRPr="00871D13">
              <w:rPr>
                <w:rFonts w:ascii="Times New Roman" w:hAnsi="Times New Roman" w:cs="Times New Roman"/>
              </w:rPr>
              <w:t xml:space="preserve">от 09.12.2011 № </w:t>
            </w:r>
            <w:proofErr w:type="gramStart"/>
            <w:r w:rsidRPr="00871D13">
              <w:rPr>
                <w:rFonts w:ascii="Times New Roman" w:hAnsi="Times New Roman" w:cs="Times New Roman"/>
              </w:rPr>
              <w:t>880</w:t>
            </w:r>
            <w:r>
              <w:rPr>
                <w:rFonts w:ascii="Times New Roman" w:hAnsi="Times New Roman" w:cs="Times New Roman"/>
              </w:rPr>
              <w:t xml:space="preserve">,   </w:t>
            </w:r>
            <w:proofErr w:type="gramEnd"/>
            <w:r>
              <w:rPr>
                <w:rFonts w:ascii="Times New Roman" w:hAnsi="Times New Roman" w:cs="Times New Roman"/>
              </w:rPr>
              <w:t xml:space="preserve">                           ГН от 21.06.2013 № 52,                         </w:t>
            </w: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Pr>
                <w:rFonts w:ascii="Times New Roman" w:eastAsia="Batang" w:hAnsi="Times New Roman" w:cs="Times New Roman"/>
                <w:spacing w:val="-6"/>
                <w:lang w:eastAsia="en-US"/>
              </w:rPr>
              <w:t xml:space="preserve">от 25.01.2021 № 37 </w:t>
            </w:r>
            <w:r w:rsidR="000D6EDC">
              <w:rPr>
                <w:rFonts w:ascii="Times New Roman" w:eastAsia="Batang" w:hAnsi="Times New Roman" w:cs="Times New Roman"/>
                <w:spacing w:val="-6"/>
                <w:lang w:eastAsia="en-US"/>
              </w:rPr>
              <w:t xml:space="preserve">                              </w:t>
            </w:r>
            <w:r w:rsidRPr="00D32C42">
              <w:rPr>
                <w:rFonts w:ascii="Times New Roman" w:hAnsi="Times New Roman" w:cs="Times New Roman"/>
                <w:b/>
              </w:rPr>
              <w:t>по микробиологическому показателю:</w:t>
            </w:r>
            <w:r w:rsidRPr="00D32C42">
              <w:rPr>
                <w:rFonts w:ascii="Times New Roman" w:hAnsi="Times New Roman" w:cs="Times New Roman"/>
              </w:rPr>
              <w:t xml:space="preserve"> </w:t>
            </w:r>
            <w:r>
              <w:rPr>
                <w:rFonts w:ascii="Times New Roman" w:hAnsi="Times New Roman" w:cs="Times New Roman"/>
              </w:rPr>
              <w:t xml:space="preserve">обнаружено содержание плесени </w:t>
            </w:r>
            <w:r w:rsidRPr="00BD55A3">
              <w:rPr>
                <w:rFonts w:ascii="Times New Roman" w:eastAsia="Batang" w:hAnsi="Times New Roman" w:cs="Times New Roman"/>
                <w:bCs/>
                <w:spacing w:val="-6"/>
                <w:lang w:eastAsia="en-US"/>
              </w:rPr>
              <w:t>(</w:t>
            </w:r>
            <w:r w:rsidRPr="00BD55A3">
              <w:rPr>
                <w:rFonts w:ascii="Times New Roman" w:hAnsi="Times New Roman" w:cs="Times New Roman"/>
                <w:color w:val="000000"/>
              </w:rPr>
              <w:t xml:space="preserve">протокол испытаний </w:t>
            </w:r>
            <w:r>
              <w:rPr>
                <w:rFonts w:ascii="Times New Roman" w:hAnsi="Times New Roman" w:cs="Times New Roman"/>
              </w:rPr>
              <w:t>Ельского</w:t>
            </w:r>
            <w:r w:rsidRPr="00BD55A3">
              <w:rPr>
                <w:rFonts w:ascii="Times New Roman" w:hAnsi="Times New Roman" w:cs="Times New Roman"/>
              </w:rPr>
              <w:t xml:space="preserve"> </w:t>
            </w:r>
            <w:r>
              <w:rPr>
                <w:rFonts w:ascii="Times New Roman" w:hAnsi="Times New Roman" w:cs="Times New Roman"/>
              </w:rPr>
              <w:t>районного</w:t>
            </w:r>
            <w:r w:rsidRPr="00BD55A3">
              <w:rPr>
                <w:rFonts w:ascii="Times New Roman" w:hAnsi="Times New Roman" w:cs="Times New Roman"/>
              </w:rPr>
              <w:t xml:space="preserve"> </w:t>
            </w:r>
            <w:r w:rsidRPr="00BD55A3">
              <w:rPr>
                <w:rFonts w:ascii="Times New Roman" w:hAnsi="Times New Roman" w:cs="Times New Roman"/>
                <w:color w:val="000000"/>
              </w:rPr>
              <w:t xml:space="preserve">ЦГЭ от </w:t>
            </w:r>
            <w:r>
              <w:rPr>
                <w:rFonts w:ascii="Times New Roman" w:hAnsi="Times New Roman" w:cs="Times New Roman"/>
              </w:rPr>
              <w:t>25</w:t>
            </w:r>
            <w:r w:rsidRPr="00BD55A3">
              <w:rPr>
                <w:rFonts w:ascii="Times New Roman" w:hAnsi="Times New Roman" w:cs="Times New Roman"/>
              </w:rPr>
              <w:t xml:space="preserve">.09.2023 № </w:t>
            </w:r>
            <w:r>
              <w:rPr>
                <w:rFonts w:ascii="Times New Roman" w:hAnsi="Times New Roman" w:cs="Times New Roman"/>
              </w:rPr>
              <w:t>6/541</w:t>
            </w:r>
            <w:r w:rsidR="006A5D4D">
              <w:rPr>
                <w:rFonts w:ascii="Times New Roman" w:hAnsi="Times New Roman" w:cs="Times New Roman"/>
              </w:rPr>
              <w:t>)</w:t>
            </w:r>
            <w:r w:rsidRPr="00C03B98">
              <w:t xml:space="preserve"> </w:t>
            </w:r>
          </w:p>
          <w:p w:rsidR="00395A49" w:rsidRPr="00D32C42" w:rsidRDefault="00395A49" w:rsidP="000D6EDC">
            <w:pPr>
              <w:pStyle w:val="111"/>
              <w:spacing w:line="220" w:lineRule="exact"/>
              <w:jc w:val="both"/>
              <w:rPr>
                <w:rFonts w:ascii="Times New Roman" w:eastAsia="Batang" w:hAnsi="Times New Roman" w:cs="Times New Roman"/>
                <w:spacing w:val="-6"/>
                <w:lang w:eastAsia="en-US"/>
              </w:rPr>
            </w:pPr>
          </w:p>
          <w:p w:rsidR="00387786" w:rsidRPr="005B6808" w:rsidRDefault="00387786" w:rsidP="000D6EDC">
            <w:pPr>
              <w:pStyle w:val="111"/>
              <w:spacing w:line="220" w:lineRule="exact"/>
              <w:contextualSpacing/>
              <w:jc w:val="both"/>
              <w:rPr>
                <w:rFonts w:ascii="Times New Roman" w:eastAsia="Batang" w:hAnsi="Times New Roman" w:cs="Times New Roman"/>
                <w:spacing w:val="-6"/>
                <w:lang w:eastAsia="en-US"/>
              </w:rPr>
            </w:pPr>
          </w:p>
        </w:tc>
        <w:tc>
          <w:tcPr>
            <w:tcW w:w="940" w:type="pct"/>
          </w:tcPr>
          <w:p w:rsidR="00387786" w:rsidRPr="00E01BAB" w:rsidRDefault="00387786" w:rsidP="000D6EDC">
            <w:pPr>
              <w:spacing w:before="0" w:line="220" w:lineRule="exact"/>
              <w:jc w:val="both"/>
              <w:rPr>
                <w:sz w:val="22"/>
                <w:szCs w:val="22"/>
                <w:shd w:val="clear" w:color="auto" w:fill="FFFFFF" w:themeFill="background1"/>
              </w:rPr>
            </w:pPr>
            <w:r w:rsidRPr="00D62E55">
              <w:rPr>
                <w:sz w:val="22"/>
                <w:szCs w:val="22"/>
                <w:shd w:val="clear" w:color="auto" w:fill="FFFFFF" w:themeFill="background1"/>
              </w:rPr>
              <w:t>ТТН о</w:t>
            </w:r>
            <w:r w:rsidRPr="00D62E55">
              <w:rPr>
                <w:sz w:val="22"/>
                <w:szCs w:val="22"/>
              </w:rPr>
              <w:t xml:space="preserve">т </w:t>
            </w:r>
            <w:r>
              <w:rPr>
                <w:sz w:val="22"/>
                <w:szCs w:val="22"/>
              </w:rPr>
              <w:t>08</w:t>
            </w:r>
            <w:r w:rsidRPr="00D62E55">
              <w:rPr>
                <w:sz w:val="22"/>
                <w:szCs w:val="22"/>
              </w:rPr>
              <w:t>.0</w:t>
            </w:r>
            <w:r>
              <w:rPr>
                <w:sz w:val="22"/>
                <w:szCs w:val="22"/>
              </w:rPr>
              <w:t>7</w:t>
            </w:r>
            <w:r w:rsidRPr="00D62E55">
              <w:rPr>
                <w:sz w:val="22"/>
                <w:szCs w:val="22"/>
              </w:rPr>
              <w:t xml:space="preserve">.2023 </w:t>
            </w:r>
            <w:r>
              <w:rPr>
                <w:sz w:val="22"/>
                <w:szCs w:val="22"/>
              </w:rPr>
              <w:t xml:space="preserve">серии ШБ </w:t>
            </w:r>
            <w:r w:rsidRPr="00D62E55">
              <w:rPr>
                <w:sz w:val="22"/>
                <w:szCs w:val="22"/>
              </w:rPr>
              <w:t xml:space="preserve">№ </w:t>
            </w:r>
            <w:r>
              <w:rPr>
                <w:sz w:val="22"/>
                <w:szCs w:val="22"/>
              </w:rPr>
              <w:t>1446194</w:t>
            </w:r>
            <w:r w:rsidRPr="00D62E55">
              <w:rPr>
                <w:sz w:val="22"/>
                <w:szCs w:val="22"/>
              </w:rPr>
              <w:t xml:space="preserve">, декларация о соответствии </w:t>
            </w:r>
            <w:r>
              <w:rPr>
                <w:sz w:val="22"/>
                <w:szCs w:val="22"/>
              </w:rPr>
              <w:t>ДСТС</w:t>
            </w:r>
            <w:r w:rsidRPr="00D62E55">
              <w:rPr>
                <w:sz w:val="22"/>
                <w:szCs w:val="22"/>
              </w:rPr>
              <w:t xml:space="preserve"> </w:t>
            </w:r>
            <w:r>
              <w:rPr>
                <w:sz w:val="22"/>
                <w:szCs w:val="22"/>
              </w:rPr>
              <w:t>№</w:t>
            </w:r>
            <w:r w:rsidRPr="002D6B1C">
              <w:rPr>
                <w:sz w:val="22"/>
                <w:szCs w:val="22"/>
              </w:rPr>
              <w:t xml:space="preserve"> </w:t>
            </w:r>
            <w:r>
              <w:rPr>
                <w:sz w:val="22"/>
                <w:szCs w:val="22"/>
                <w:lang w:val="en-US"/>
              </w:rPr>
              <w:t>RU</w:t>
            </w:r>
            <w:r w:rsidRPr="00387786">
              <w:rPr>
                <w:sz w:val="22"/>
                <w:szCs w:val="22"/>
              </w:rPr>
              <w:t>.</w:t>
            </w:r>
            <w:r>
              <w:rPr>
                <w:sz w:val="22"/>
                <w:szCs w:val="22"/>
                <w:lang w:val="en-US"/>
              </w:rPr>
              <w:t>PA</w:t>
            </w:r>
            <w:proofErr w:type="gramStart"/>
            <w:r w:rsidRPr="00387786">
              <w:rPr>
                <w:sz w:val="22"/>
                <w:szCs w:val="22"/>
              </w:rPr>
              <w:t>01.</w:t>
            </w:r>
            <w:r>
              <w:rPr>
                <w:sz w:val="22"/>
                <w:szCs w:val="22"/>
                <w:lang w:val="en-US"/>
              </w:rPr>
              <w:t>B</w:t>
            </w:r>
            <w:r w:rsidRPr="00387786">
              <w:rPr>
                <w:sz w:val="22"/>
                <w:szCs w:val="22"/>
              </w:rPr>
              <w:t>.</w:t>
            </w:r>
            <w:proofErr w:type="gramEnd"/>
            <w:r w:rsidRPr="00387786">
              <w:rPr>
                <w:sz w:val="22"/>
                <w:szCs w:val="22"/>
              </w:rPr>
              <w:t>69574/21</w:t>
            </w:r>
            <w:r w:rsidRPr="00D62E55">
              <w:rPr>
                <w:sz w:val="22"/>
                <w:szCs w:val="22"/>
              </w:rPr>
              <w:t xml:space="preserve">, </w:t>
            </w:r>
            <w:r w:rsidRPr="00D62E55">
              <w:rPr>
                <w:rFonts w:eastAsia="Batang"/>
                <w:sz w:val="22"/>
                <w:szCs w:val="22"/>
              </w:rPr>
              <w:t xml:space="preserve">дата регистрации декларации о соответствии </w:t>
            </w:r>
            <w:r w:rsidRPr="00D62E55">
              <w:rPr>
                <w:sz w:val="22"/>
                <w:szCs w:val="22"/>
              </w:rPr>
              <w:t>0</w:t>
            </w:r>
            <w:r w:rsidR="00E01BAB" w:rsidRPr="00E01BAB">
              <w:rPr>
                <w:sz w:val="22"/>
                <w:szCs w:val="22"/>
              </w:rPr>
              <w:t>1</w:t>
            </w:r>
            <w:r w:rsidRPr="00D62E55">
              <w:rPr>
                <w:sz w:val="22"/>
                <w:szCs w:val="22"/>
              </w:rPr>
              <w:t>.0</w:t>
            </w:r>
            <w:r w:rsidRPr="002D6B1C">
              <w:rPr>
                <w:sz w:val="22"/>
                <w:szCs w:val="22"/>
              </w:rPr>
              <w:t>7</w:t>
            </w:r>
            <w:r w:rsidRPr="00D62E55">
              <w:rPr>
                <w:sz w:val="22"/>
                <w:szCs w:val="22"/>
              </w:rPr>
              <w:t>.202</w:t>
            </w:r>
            <w:r w:rsidRPr="002D6B1C">
              <w:rPr>
                <w:sz w:val="22"/>
                <w:szCs w:val="22"/>
              </w:rPr>
              <w:t>1</w:t>
            </w:r>
            <w:r w:rsidRPr="00D62E55">
              <w:rPr>
                <w:sz w:val="22"/>
                <w:szCs w:val="22"/>
              </w:rPr>
              <w:t xml:space="preserve">, срок действия до </w:t>
            </w:r>
            <w:r w:rsidR="00E01BAB" w:rsidRPr="00E01BAB">
              <w:rPr>
                <w:sz w:val="22"/>
                <w:szCs w:val="22"/>
              </w:rPr>
              <w:t>30</w:t>
            </w:r>
            <w:r w:rsidRPr="00D62E55">
              <w:rPr>
                <w:sz w:val="22"/>
                <w:szCs w:val="22"/>
              </w:rPr>
              <w:t>.0</w:t>
            </w:r>
            <w:r w:rsidR="00E01BAB" w:rsidRPr="00E01BAB">
              <w:rPr>
                <w:sz w:val="22"/>
                <w:szCs w:val="22"/>
              </w:rPr>
              <w:t>6</w:t>
            </w:r>
            <w:r w:rsidRPr="00D62E55">
              <w:rPr>
                <w:sz w:val="22"/>
                <w:szCs w:val="22"/>
              </w:rPr>
              <w:t>.202</w:t>
            </w:r>
            <w:r w:rsidR="00E01BAB" w:rsidRPr="00E01BAB">
              <w:rPr>
                <w:sz w:val="22"/>
                <w:szCs w:val="22"/>
              </w:rPr>
              <w:t>3 включительно</w:t>
            </w:r>
          </w:p>
        </w:tc>
        <w:tc>
          <w:tcPr>
            <w:tcW w:w="541" w:type="pct"/>
          </w:tcPr>
          <w:p w:rsidR="00387786" w:rsidRPr="005B6808" w:rsidRDefault="00387786" w:rsidP="000D6EDC">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Ельский </w:t>
            </w:r>
            <w:r w:rsidRPr="005B6808">
              <w:rPr>
                <w:sz w:val="22"/>
                <w:szCs w:val="22"/>
              </w:rPr>
              <w:t xml:space="preserve">районный ЦГЭ (исх.                       от </w:t>
            </w:r>
            <w:r w:rsidRPr="005B6808">
              <w:rPr>
                <w:sz w:val="22"/>
                <w:szCs w:val="22"/>
                <w:lang w:val="be-BY"/>
              </w:rPr>
              <w:t>2</w:t>
            </w:r>
            <w:r>
              <w:rPr>
                <w:sz w:val="22"/>
                <w:szCs w:val="22"/>
                <w:lang w:val="be-BY"/>
              </w:rPr>
              <w:t>7</w:t>
            </w:r>
            <w:r w:rsidRPr="005B6808">
              <w:rPr>
                <w:sz w:val="22"/>
                <w:szCs w:val="22"/>
                <w:lang w:val="be-BY"/>
              </w:rPr>
              <w:t>.</w:t>
            </w:r>
            <w:r w:rsidRPr="005B6808">
              <w:rPr>
                <w:sz w:val="22"/>
                <w:szCs w:val="22"/>
              </w:rPr>
              <w:t xml:space="preserve">09.2023 № </w:t>
            </w:r>
            <w:r>
              <w:rPr>
                <w:sz w:val="22"/>
                <w:szCs w:val="22"/>
              </w:rPr>
              <w:t>1-37/942</w:t>
            </w:r>
            <w:r w:rsidRPr="005B6808">
              <w:rPr>
                <w:sz w:val="22"/>
                <w:szCs w:val="22"/>
              </w:rPr>
              <w:t>)</w:t>
            </w:r>
          </w:p>
          <w:p w:rsidR="00387786" w:rsidRDefault="00387786" w:rsidP="000D6ED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rsidR="00387786" w:rsidRPr="005B6808" w:rsidRDefault="00387786" w:rsidP="000D6EDC">
            <w:pPr>
              <w:snapToGrid/>
              <w:spacing w:before="0" w:line="220" w:lineRule="exact"/>
              <w:jc w:val="both"/>
              <w:rPr>
                <w:sz w:val="22"/>
                <w:szCs w:val="22"/>
              </w:rPr>
            </w:pPr>
          </w:p>
        </w:tc>
      </w:tr>
    </w:tbl>
    <w:p w:rsidR="009A64CC" w:rsidRPr="005B6808" w:rsidRDefault="009A64CC" w:rsidP="000D6EDC">
      <w:pPr>
        <w:tabs>
          <w:tab w:val="left" w:pos="8040"/>
        </w:tabs>
        <w:spacing w:before="0" w:line="220" w:lineRule="exact"/>
        <w:jc w:val="both"/>
        <w:rPr>
          <w:rFonts w:eastAsia="Batang"/>
          <w:sz w:val="22"/>
          <w:szCs w:val="22"/>
        </w:rPr>
      </w:pPr>
    </w:p>
    <w:sectPr w:rsidR="009A64CC" w:rsidRPr="005B6808"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8A1" w:rsidRDefault="008F08A1">
      <w:pPr>
        <w:widowControl/>
        <w:snapToGrid/>
        <w:spacing w:before="0" w:line="240" w:lineRule="auto"/>
        <w:jc w:val="left"/>
        <w:rPr>
          <w:sz w:val="24"/>
          <w:szCs w:val="24"/>
        </w:rPr>
      </w:pPr>
      <w:r>
        <w:rPr>
          <w:sz w:val="24"/>
          <w:szCs w:val="24"/>
        </w:rPr>
        <w:separator/>
      </w:r>
    </w:p>
  </w:endnote>
  <w:endnote w:type="continuationSeparator" w:id="0">
    <w:p w:rsidR="008F08A1" w:rsidRDefault="008F08A1">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D4D" w:rsidRDefault="006A5D4D" w:rsidP="008E6D4B">
    <w:pPr>
      <w:pStyle w:val="a3"/>
      <w:framePr w:wrap="auto" w:vAnchor="text" w:hAnchor="margin" w:xAlign="right" w:y="1"/>
      <w:rPr>
        <w:rStyle w:val="a5"/>
      </w:rPr>
    </w:pPr>
  </w:p>
  <w:p w:rsidR="006A5D4D" w:rsidRDefault="006A5D4D"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8A1" w:rsidRDefault="008F08A1">
      <w:pPr>
        <w:widowControl/>
        <w:snapToGrid/>
        <w:spacing w:before="0" w:line="240" w:lineRule="auto"/>
        <w:jc w:val="left"/>
        <w:rPr>
          <w:sz w:val="24"/>
          <w:szCs w:val="24"/>
        </w:rPr>
      </w:pPr>
      <w:r>
        <w:rPr>
          <w:sz w:val="24"/>
          <w:szCs w:val="24"/>
        </w:rPr>
        <w:separator/>
      </w:r>
    </w:p>
  </w:footnote>
  <w:footnote w:type="continuationSeparator" w:id="0">
    <w:p w:rsidR="008F08A1" w:rsidRDefault="008F08A1">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rsidR="006A5D4D" w:rsidRDefault="007B69B4">
        <w:pPr>
          <w:pStyle w:val="a6"/>
          <w:jc w:val="center"/>
        </w:pPr>
        <w:r>
          <w:fldChar w:fldCharType="begin"/>
        </w:r>
        <w:r>
          <w:instrText xml:space="preserve"> PAGE   \* MERGEFORMAT </w:instrText>
        </w:r>
        <w:r>
          <w:fldChar w:fldCharType="separate"/>
        </w:r>
        <w:r w:rsidR="00A1558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353920853">
    <w:abstractNumId w:val="6"/>
  </w:num>
  <w:num w:numId="2" w16cid:durableId="1945530399">
    <w:abstractNumId w:val="1"/>
  </w:num>
  <w:num w:numId="3" w16cid:durableId="44332658">
    <w:abstractNumId w:val="9"/>
  </w:num>
  <w:num w:numId="4" w16cid:durableId="1933391453">
    <w:abstractNumId w:val="8"/>
  </w:num>
  <w:num w:numId="5" w16cid:durableId="415248813">
    <w:abstractNumId w:val="4"/>
  </w:num>
  <w:num w:numId="6" w16cid:durableId="619646966">
    <w:abstractNumId w:val="7"/>
  </w:num>
  <w:num w:numId="7" w16cid:durableId="2121991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02425">
    <w:abstractNumId w:val="2"/>
  </w:num>
  <w:num w:numId="9" w16cid:durableId="930159802">
    <w:abstractNumId w:val="3"/>
  </w:num>
  <w:num w:numId="10" w16cid:durableId="618609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C83"/>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6EDC"/>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59C"/>
    <w:rsid w:val="001216FD"/>
    <w:rsid w:val="00121944"/>
    <w:rsid w:val="00121B68"/>
    <w:rsid w:val="00121C9C"/>
    <w:rsid w:val="0012218C"/>
    <w:rsid w:val="001223A0"/>
    <w:rsid w:val="00122547"/>
    <w:rsid w:val="00122D5B"/>
    <w:rsid w:val="001231AE"/>
    <w:rsid w:val="00123773"/>
    <w:rsid w:val="00123EEF"/>
    <w:rsid w:val="001243B8"/>
    <w:rsid w:val="0012527D"/>
    <w:rsid w:val="0012559A"/>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3E3F"/>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4DCE"/>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3C31"/>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CC3"/>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87786"/>
    <w:rsid w:val="00390479"/>
    <w:rsid w:val="00390B08"/>
    <w:rsid w:val="00390DDC"/>
    <w:rsid w:val="00390E79"/>
    <w:rsid w:val="0039119A"/>
    <w:rsid w:val="0039163A"/>
    <w:rsid w:val="003924F9"/>
    <w:rsid w:val="00393A13"/>
    <w:rsid w:val="003941F4"/>
    <w:rsid w:val="003943A7"/>
    <w:rsid w:val="003944E8"/>
    <w:rsid w:val="00394E33"/>
    <w:rsid w:val="00394F43"/>
    <w:rsid w:val="00395A49"/>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2FD"/>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5C3"/>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9F6"/>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58"/>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808"/>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5D4D"/>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3DD"/>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AF2"/>
    <w:rsid w:val="006F6B66"/>
    <w:rsid w:val="006F6C13"/>
    <w:rsid w:val="006F6F23"/>
    <w:rsid w:val="006F70B5"/>
    <w:rsid w:val="006F73EF"/>
    <w:rsid w:val="006F744F"/>
    <w:rsid w:val="006F7CB1"/>
    <w:rsid w:val="006F7E59"/>
    <w:rsid w:val="006F7F12"/>
    <w:rsid w:val="007002C9"/>
    <w:rsid w:val="00700446"/>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B4"/>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69C"/>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C66"/>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08A1"/>
    <w:rsid w:val="008F1331"/>
    <w:rsid w:val="008F15DE"/>
    <w:rsid w:val="008F1802"/>
    <w:rsid w:val="008F1C24"/>
    <w:rsid w:val="008F1DC2"/>
    <w:rsid w:val="008F2029"/>
    <w:rsid w:val="008F21EA"/>
    <w:rsid w:val="008F2D94"/>
    <w:rsid w:val="008F3260"/>
    <w:rsid w:val="008F331D"/>
    <w:rsid w:val="008F37A8"/>
    <w:rsid w:val="008F4B2C"/>
    <w:rsid w:val="008F653D"/>
    <w:rsid w:val="008F66D5"/>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1AE"/>
    <w:rsid w:val="009256F2"/>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00B"/>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86"/>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684"/>
    <w:rsid w:val="00A4389D"/>
    <w:rsid w:val="00A438A2"/>
    <w:rsid w:val="00A438A8"/>
    <w:rsid w:val="00A43D7D"/>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383"/>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27E7D"/>
    <w:rsid w:val="00B305F6"/>
    <w:rsid w:val="00B30C0A"/>
    <w:rsid w:val="00B315BF"/>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AA3"/>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4AAE"/>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BC0"/>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6853"/>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3C0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C03"/>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BA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2F6F"/>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C7E21"/>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457"/>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2B"/>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9CDBA"/>
  <w15:docId w15:val="{E054F287-0EE8-4ECD-9198-48F96ABD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2</cp:revision>
  <cp:lastPrinted>2023-08-09T11:51:00Z</cp:lastPrinted>
  <dcterms:created xsi:type="dcterms:W3CDTF">2023-10-03T06:00:00Z</dcterms:created>
  <dcterms:modified xsi:type="dcterms:W3CDTF">2023-10-03T06:00:00Z</dcterms:modified>
</cp:coreProperties>
</file>