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3F6D" w14:textId="77777777" w:rsidR="00671AEB" w:rsidRDefault="00671AEB" w:rsidP="0011415F">
      <w:pPr>
        <w:ind w:left="5040"/>
      </w:pPr>
    </w:p>
    <w:p w14:paraId="090E47C0" w14:textId="77777777" w:rsidR="004B4C47" w:rsidRPr="0031036B" w:rsidRDefault="004B4C47" w:rsidP="00D92DA6">
      <w:pPr>
        <w:ind w:left="5103"/>
        <w:jc w:val="both"/>
      </w:pPr>
    </w:p>
    <w:p w14:paraId="03E35816" w14:textId="77777777" w:rsidR="004B4C47" w:rsidRPr="0031036B" w:rsidRDefault="004B4C47" w:rsidP="00DB6794">
      <w:pPr>
        <w:spacing w:line="280" w:lineRule="exact"/>
        <w:jc w:val="both"/>
      </w:pPr>
      <w:r w:rsidRPr="0031036B">
        <w:t>О продукции, не соответствующей</w:t>
      </w:r>
    </w:p>
    <w:p w14:paraId="43B6F479" w14:textId="77777777" w:rsidR="004B4C47" w:rsidRPr="0031036B" w:rsidRDefault="00D92DA6" w:rsidP="00DB6794">
      <w:pPr>
        <w:spacing w:line="280" w:lineRule="exact"/>
        <w:jc w:val="both"/>
      </w:pPr>
      <w:r>
        <w:t>требованиям ТНПА</w:t>
      </w:r>
    </w:p>
    <w:p w14:paraId="5CCD8D70" w14:textId="77777777" w:rsidR="004B4C47" w:rsidRPr="0031036B" w:rsidRDefault="004B4C47" w:rsidP="00D92DA6">
      <w:pPr>
        <w:jc w:val="both"/>
      </w:pPr>
    </w:p>
    <w:p w14:paraId="54B7E677" w14:textId="77777777" w:rsidR="004B4C47" w:rsidRPr="0031036B" w:rsidRDefault="004B4C47" w:rsidP="00DB6794">
      <w:pPr>
        <w:ind w:firstLine="709"/>
        <w:jc w:val="both"/>
        <w:rPr>
          <w:b/>
          <w:bCs/>
        </w:rPr>
      </w:pPr>
      <w:r w:rsidRPr="0031036B">
        <w:t xml:space="preserve">Государственное учреждение «Гродненский областной центр гигиены, эпидемиологии и общественного здоровья» направляет информацию о </w:t>
      </w:r>
      <w:r w:rsidR="00C044E9" w:rsidRPr="00C044E9">
        <w:rPr>
          <w:rStyle w:val="af9"/>
          <w:i w:val="0"/>
        </w:rPr>
        <w:t>непродовольственных товарах</w:t>
      </w:r>
      <w:r w:rsidRPr="00C044E9">
        <w:t>, не соответствующ</w:t>
      </w:r>
      <w:r w:rsidR="00C044E9">
        <w:t>их</w:t>
      </w:r>
      <w:r w:rsidRPr="0031036B">
        <w:t xml:space="preserve"> требованиям санитарно-эпидемиологического законодательства, поступившую</w:t>
      </w:r>
      <w:r>
        <w:t xml:space="preserve"> из </w:t>
      </w:r>
      <w:r w:rsidRPr="0031036B">
        <w:t xml:space="preserve">ЦГЭ Республики </w:t>
      </w:r>
      <w:r w:rsidR="00011919">
        <w:t xml:space="preserve">    </w:t>
      </w:r>
      <w:r w:rsidRPr="0031036B">
        <w:t>Беларусь</w:t>
      </w:r>
      <w:r>
        <w:t>.</w:t>
      </w:r>
    </w:p>
    <w:p w14:paraId="105009CE" w14:textId="77777777"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D52284"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14:paraId="6994D789" w14:textId="77777777" w:rsidR="0085437A" w:rsidRDefault="0085437A" w:rsidP="00CF00D8">
      <w:pPr>
        <w:jc w:val="right"/>
      </w:pPr>
    </w:p>
    <w:p w14:paraId="0E1D895A" w14:textId="77777777" w:rsidR="0085437A" w:rsidRDefault="0085437A" w:rsidP="00CF00D8">
      <w:pPr>
        <w:jc w:val="right"/>
      </w:pPr>
    </w:p>
    <w:p w14:paraId="6F20E0C5" w14:textId="775F1BC8" w:rsidR="00761667" w:rsidRDefault="004B4C47" w:rsidP="00DB6794">
      <w:pPr>
        <w:spacing w:line="280" w:lineRule="exact"/>
        <w:ind w:left="1701" w:hanging="1701"/>
        <w:jc w:val="both"/>
        <w:rPr>
          <w:b/>
          <w:bCs/>
        </w:rPr>
      </w:pPr>
      <w:r w:rsidRPr="00761667">
        <w:t xml:space="preserve">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E6B13">
        <w:rPr>
          <w:b/>
          <w:bCs/>
        </w:rPr>
        <w:t xml:space="preserve">с </w:t>
      </w:r>
      <w:r w:rsidR="00553ADA">
        <w:rPr>
          <w:b/>
          <w:bCs/>
        </w:rPr>
        <w:t>0</w:t>
      </w:r>
      <w:r w:rsidR="00671AEB">
        <w:rPr>
          <w:b/>
          <w:bCs/>
        </w:rPr>
        <w:t>6</w:t>
      </w:r>
      <w:r w:rsidR="008F4336">
        <w:rPr>
          <w:b/>
          <w:bCs/>
        </w:rPr>
        <w:t>.0</w:t>
      </w:r>
      <w:r w:rsidR="00553ADA">
        <w:rPr>
          <w:b/>
          <w:bCs/>
        </w:rPr>
        <w:t>3</w:t>
      </w:r>
      <w:r w:rsidR="008F4336">
        <w:rPr>
          <w:b/>
          <w:bCs/>
        </w:rPr>
        <w:t xml:space="preserve">.2024 по </w:t>
      </w:r>
      <w:r w:rsidR="00671AEB">
        <w:rPr>
          <w:b/>
          <w:bCs/>
        </w:rPr>
        <w:t>19</w:t>
      </w:r>
      <w:r w:rsidR="008F4336">
        <w:rPr>
          <w:b/>
          <w:bCs/>
        </w:rPr>
        <w:t>.0</w:t>
      </w:r>
      <w:r w:rsidR="00553ADA">
        <w:rPr>
          <w:b/>
          <w:bCs/>
        </w:rPr>
        <w:t>3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197"/>
        <w:gridCol w:w="2551"/>
        <w:gridCol w:w="3969"/>
        <w:gridCol w:w="2410"/>
        <w:gridCol w:w="1363"/>
      </w:tblGrid>
      <w:tr w:rsidR="00516C0F" w:rsidRPr="00CF35AF" w14:paraId="32BA8E08" w14:textId="77777777" w:rsidTr="006F3FD4">
        <w:trPr>
          <w:trHeight w:val="1101"/>
          <w:jc w:val="center"/>
        </w:trPr>
        <w:tc>
          <w:tcPr>
            <w:tcW w:w="402" w:type="dxa"/>
          </w:tcPr>
          <w:p w14:paraId="5B5BCD1E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6BD8D2EF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197" w:type="dxa"/>
          </w:tcPr>
          <w:p w14:paraId="78210F42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551" w:type="dxa"/>
          </w:tcPr>
          <w:p w14:paraId="275361AC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969" w:type="dxa"/>
          </w:tcPr>
          <w:p w14:paraId="44D6BF5A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7D77BE8D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75D625C6" w14:textId="77777777" w:rsidR="00DB6794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33741531" w14:textId="77777777" w:rsidR="008511C6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075DC0D0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03CBE88D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39E791AA" w14:textId="77777777" w:rsidR="005A49ED" w:rsidRPr="00CF35AF" w:rsidRDefault="00671AEB" w:rsidP="00EE4FEC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личной гигиены</w:t>
            </w:r>
          </w:p>
        </w:tc>
      </w:tr>
      <w:tr w:rsidR="00ED44BD" w:rsidRPr="004A3FA2" w14:paraId="218D178C" w14:textId="77777777" w:rsidTr="00A1462A">
        <w:trPr>
          <w:trHeight w:val="6380"/>
          <w:jc w:val="center"/>
        </w:trPr>
        <w:tc>
          <w:tcPr>
            <w:tcW w:w="402" w:type="dxa"/>
          </w:tcPr>
          <w:p w14:paraId="40A508C5" w14:textId="77777777" w:rsidR="00ED44BD" w:rsidRPr="004A3FA2" w:rsidRDefault="00ED44BD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164E331A" w14:textId="77777777" w:rsidR="00ED44BD" w:rsidRPr="004A3FA2" w:rsidRDefault="00ED44BD" w:rsidP="00671AEB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Салфетки бумажные </w:t>
            </w:r>
            <w:r w:rsidRPr="0052407B">
              <w:rPr>
                <w:color w:val="000000"/>
                <w:spacing w:val="9"/>
                <w:sz w:val="24"/>
                <w:szCs w:val="24"/>
              </w:rPr>
              <w:t>«</w:t>
            </w:r>
            <w:r>
              <w:rPr>
                <w:color w:val="000000"/>
                <w:spacing w:val="9"/>
                <w:sz w:val="24"/>
                <w:szCs w:val="24"/>
                <w:lang w:val="en-US"/>
              </w:rPr>
              <w:t>GRATIAS</w:t>
            </w:r>
            <w:r w:rsidRPr="0052407B">
              <w:rPr>
                <w:color w:val="000000"/>
                <w:spacing w:val="9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/>
                <w:spacing w:val="9"/>
                <w:sz w:val="24"/>
                <w:szCs w:val="24"/>
              </w:rPr>
              <w:t>кексик</w:t>
            </w:r>
            <w:proofErr w:type="spellEnd"/>
            <w:r>
              <w:rPr>
                <w:color w:val="000000"/>
                <w:spacing w:val="9"/>
                <w:sz w:val="24"/>
                <w:szCs w:val="24"/>
              </w:rPr>
              <w:t xml:space="preserve">, </w:t>
            </w:r>
            <w:r w:rsidRPr="0052407B">
              <w:rPr>
                <w:color w:val="000000"/>
                <w:spacing w:val="9"/>
                <w:sz w:val="24"/>
                <w:szCs w:val="24"/>
              </w:rPr>
              <w:t>33</w:t>
            </w:r>
            <w:r>
              <w:rPr>
                <w:color w:val="000000"/>
                <w:spacing w:val="9"/>
                <w:sz w:val="24"/>
                <w:szCs w:val="24"/>
                <w:lang w:val="en-US"/>
              </w:rPr>
              <w:t>x</w:t>
            </w:r>
            <w:r w:rsidRPr="0052407B">
              <w:rPr>
                <w:color w:val="000000"/>
                <w:spacing w:val="9"/>
                <w:sz w:val="24"/>
                <w:szCs w:val="24"/>
              </w:rPr>
              <w:t xml:space="preserve">33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см, </w:t>
            </w:r>
            <w:r w:rsidRPr="0052407B">
              <w:rPr>
                <w:color w:val="000000"/>
                <w:spacing w:val="9"/>
                <w:sz w:val="24"/>
                <w:szCs w:val="24"/>
              </w:rPr>
              <w:t xml:space="preserve">3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сл., </w:t>
            </w:r>
            <w:r w:rsidRPr="0052407B">
              <w:rPr>
                <w:color w:val="000000"/>
                <w:spacing w:val="9"/>
                <w:sz w:val="24"/>
                <w:szCs w:val="24"/>
              </w:rPr>
              <w:t xml:space="preserve">20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л, дата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изготовления: </w:t>
            </w:r>
            <w:r w:rsidRPr="0052407B">
              <w:rPr>
                <w:color w:val="000000"/>
                <w:spacing w:val="4"/>
                <w:sz w:val="24"/>
                <w:szCs w:val="24"/>
              </w:rPr>
              <w:t>05.03.2022</w:t>
            </w:r>
            <w:r>
              <w:rPr>
                <w:color w:val="000000"/>
                <w:spacing w:val="4"/>
                <w:sz w:val="24"/>
                <w:szCs w:val="24"/>
              </w:rPr>
              <w:t>,</w:t>
            </w:r>
            <w:r w:rsidRPr="0052407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штриховой код </w:t>
            </w:r>
            <w:r w:rsidRPr="0052407B">
              <w:rPr>
                <w:color w:val="000000"/>
                <w:spacing w:val="4"/>
                <w:sz w:val="24"/>
                <w:szCs w:val="24"/>
              </w:rPr>
              <w:t>4680004095729</w:t>
            </w:r>
            <w:r>
              <w:rPr>
                <w:color w:val="000000"/>
                <w:spacing w:val="4"/>
                <w:sz w:val="24"/>
                <w:szCs w:val="24"/>
              </w:rPr>
              <w:t>,</w:t>
            </w:r>
            <w:r w:rsidRPr="0052407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срок годности не ограничен; </w:t>
            </w:r>
            <w:r>
              <w:rPr>
                <w:color w:val="000000"/>
                <w:sz w:val="24"/>
                <w:szCs w:val="24"/>
              </w:rPr>
              <w:t xml:space="preserve">состав </w:t>
            </w:r>
            <w:r w:rsidRPr="0052407B">
              <w:rPr>
                <w:color w:val="000000"/>
                <w:sz w:val="24"/>
                <w:szCs w:val="24"/>
              </w:rPr>
              <w:t xml:space="preserve">100% </w:t>
            </w:r>
            <w:r>
              <w:rPr>
                <w:color w:val="000000"/>
                <w:sz w:val="24"/>
                <w:szCs w:val="24"/>
              </w:rPr>
              <w:t>целлюлозное   волокно</w:t>
            </w:r>
          </w:p>
        </w:tc>
        <w:tc>
          <w:tcPr>
            <w:tcW w:w="2197" w:type="dxa"/>
          </w:tcPr>
          <w:p w14:paraId="510B3580" w14:textId="77777777" w:rsidR="00ED44BD" w:rsidRPr="004A3FA2" w:rsidRDefault="00ED44BD" w:rsidP="00671AEB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Изготовитель: </w:t>
            </w:r>
            <w:r>
              <w:rPr>
                <w:color w:val="000000"/>
                <w:spacing w:val="-1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ТишьюПром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», </w:t>
            </w:r>
            <w:r w:rsidRPr="0052407B">
              <w:rPr>
                <w:color w:val="000000"/>
                <w:spacing w:val="-1"/>
                <w:sz w:val="24"/>
                <w:szCs w:val="24"/>
              </w:rPr>
              <w:t xml:space="preserve">141201,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Российская Федерация, Московская область, Пушкинский муниципальный район, г. Пушкино, микрорайон Междуречье, ул. Славянская,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д. </w:t>
            </w:r>
            <w:r w:rsidRPr="0052407B">
              <w:rPr>
                <w:color w:val="000000"/>
                <w:spacing w:val="6"/>
                <w:sz w:val="24"/>
                <w:szCs w:val="24"/>
              </w:rPr>
              <w:t xml:space="preserve">2,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ком. </w:t>
            </w:r>
            <w:r w:rsidRPr="0052407B">
              <w:rPr>
                <w:color w:val="000000"/>
                <w:spacing w:val="6"/>
                <w:sz w:val="24"/>
                <w:szCs w:val="24"/>
              </w:rPr>
              <w:t xml:space="preserve">73,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адрес производства: </w:t>
            </w:r>
            <w:r w:rsidRPr="0052407B">
              <w:rPr>
                <w:color w:val="000000"/>
                <w:spacing w:val="6"/>
                <w:sz w:val="24"/>
                <w:szCs w:val="24"/>
              </w:rPr>
              <w:t xml:space="preserve">141304,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Сергиево-Посадский муниципальный район, городское   поселение Сергиев   Посад, г. </w:t>
            </w:r>
            <w:r>
              <w:rPr>
                <w:color w:val="000000"/>
                <w:sz w:val="24"/>
                <w:szCs w:val="24"/>
              </w:rPr>
              <w:t xml:space="preserve">Сергиев Посад, ул. Строительная, </w:t>
            </w:r>
            <w:r w:rsidRPr="0052407B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14:paraId="36104D29" w14:textId="77777777" w:rsidR="00ED44BD" w:rsidRPr="004A3FA2" w:rsidRDefault="00ED44BD" w:rsidP="00671AEB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Магазин «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Евроопт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», расположенный по адресу: микрорайон </w:t>
            </w:r>
            <w:r w:rsidRPr="00671AEB">
              <w:rPr>
                <w:color w:val="000000"/>
                <w:spacing w:val="1"/>
                <w:sz w:val="24"/>
                <w:szCs w:val="24"/>
              </w:rPr>
              <w:t xml:space="preserve">20, </w:t>
            </w:r>
            <w:r>
              <w:rPr>
                <w:color w:val="000000"/>
                <w:spacing w:val="1"/>
                <w:sz w:val="24"/>
                <w:szCs w:val="24"/>
              </w:rPr>
              <w:t>д.30, г. Жлобин, Гомельская область</w:t>
            </w:r>
          </w:p>
        </w:tc>
        <w:tc>
          <w:tcPr>
            <w:tcW w:w="3969" w:type="dxa"/>
          </w:tcPr>
          <w:p w14:paraId="2A6CF9AF" w14:textId="77777777" w:rsidR="00ED44BD" w:rsidRPr="004A3FA2" w:rsidRDefault="00ED44BD" w:rsidP="008C448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соответствуют Единым</w:t>
            </w:r>
            <w:r w:rsidRPr="004A3FA2">
              <w:rPr>
                <w:color w:val="000000"/>
                <w:sz w:val="24"/>
                <w:szCs w:val="24"/>
              </w:rPr>
              <w:t xml:space="preserve"> санитарно-</w:t>
            </w:r>
            <w:r>
              <w:rPr>
                <w:color w:val="000000"/>
                <w:sz w:val="24"/>
                <w:szCs w:val="24"/>
              </w:rPr>
              <w:t>эпидемиологическим и гигиеническим</w:t>
            </w:r>
            <w:r w:rsidRPr="004A3FA2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4A3FA2">
              <w:rPr>
                <w:color w:val="000000"/>
                <w:sz w:val="24"/>
                <w:szCs w:val="24"/>
              </w:rPr>
              <w:t xml:space="preserve"> к </w:t>
            </w:r>
            <w:r>
              <w:rPr>
                <w:color w:val="000000"/>
                <w:sz w:val="24"/>
                <w:szCs w:val="24"/>
              </w:rPr>
              <w:t xml:space="preserve">продукции </w:t>
            </w:r>
            <w:r w:rsidRPr="004A3FA2">
              <w:rPr>
                <w:color w:val="000000"/>
                <w:sz w:val="24"/>
                <w:szCs w:val="24"/>
              </w:rPr>
              <w:t>(товарам), подлежащ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4A3FA2">
              <w:rPr>
                <w:color w:val="000000"/>
                <w:sz w:val="24"/>
                <w:szCs w:val="24"/>
              </w:rPr>
              <w:t xml:space="preserve"> санитарно-эпидемиологическому надзору </w:t>
            </w:r>
            <w:r>
              <w:rPr>
                <w:color w:val="000000"/>
                <w:sz w:val="24"/>
                <w:szCs w:val="24"/>
              </w:rPr>
              <w:t>(контролю)</w:t>
            </w:r>
            <w:r w:rsidRPr="004A3FA2">
              <w:rPr>
                <w:smallCaps/>
                <w:color w:val="000000"/>
                <w:sz w:val="24"/>
                <w:szCs w:val="24"/>
              </w:rPr>
              <w:t xml:space="preserve">, </w:t>
            </w:r>
            <w:r w:rsidRPr="004A3FA2">
              <w:rPr>
                <w:color w:val="000000"/>
                <w:sz w:val="24"/>
                <w:szCs w:val="24"/>
              </w:rPr>
              <w:t>утвержденны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4A3F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Pr="004A3FA2">
              <w:rPr>
                <w:color w:val="000000"/>
                <w:sz w:val="24"/>
                <w:szCs w:val="24"/>
              </w:rPr>
              <w:t>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A3FA2">
              <w:rPr>
                <w:color w:val="000000"/>
                <w:sz w:val="24"/>
                <w:szCs w:val="24"/>
              </w:rPr>
              <w:t xml:space="preserve"> Таможенного союза от 28.05.2010 № 299</w:t>
            </w:r>
            <w:r>
              <w:rPr>
                <w:color w:val="000000"/>
                <w:sz w:val="24"/>
                <w:szCs w:val="24"/>
              </w:rPr>
              <w:t xml:space="preserve">, глава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>, раздел 12:</w:t>
            </w:r>
            <w:r w:rsidRPr="004A3F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по показателю «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органолептика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вытяжки: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внешний вид»: фактическое значение показателя </w:t>
            </w:r>
            <w:r w:rsidRPr="0052407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прозрачная жидкость без мути, осадка, светло-розового цвета, при </w:t>
            </w:r>
            <w:r w:rsidR="008C4483">
              <w:rPr>
                <w:color w:val="000000"/>
                <w:sz w:val="24"/>
                <w:szCs w:val="24"/>
              </w:rPr>
              <w:t>нормируемом значении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407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прозрачная жидкость без мути, осадка и окраски (протокол испытаний образцов непродовольственной продукции от </w:t>
            </w:r>
            <w:r w:rsidRPr="0052407B">
              <w:rPr>
                <w:color w:val="000000"/>
                <w:sz w:val="24"/>
                <w:szCs w:val="24"/>
              </w:rPr>
              <w:t xml:space="preserve">13.03.2024 №8.4.4/48, </w:t>
            </w:r>
            <w:r>
              <w:rPr>
                <w:color w:val="000000"/>
                <w:sz w:val="24"/>
                <w:szCs w:val="24"/>
              </w:rPr>
              <w:t>государственного учреждения «Гомельский областной центр гигиены, эпидемиологии и общественного здоровья»)</w:t>
            </w:r>
          </w:p>
        </w:tc>
        <w:tc>
          <w:tcPr>
            <w:tcW w:w="2410" w:type="dxa"/>
          </w:tcPr>
          <w:p w14:paraId="31B3759C" w14:textId="77777777" w:rsidR="00ED44BD" w:rsidRPr="004A3FA2" w:rsidRDefault="00ED44BD" w:rsidP="00ED44BD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свидетельство о       государственной регистрации </w:t>
            </w:r>
            <w:r w:rsidRPr="0052407B">
              <w:rPr>
                <w:color w:val="000000"/>
                <w:spacing w:val="2"/>
                <w:sz w:val="24"/>
                <w:szCs w:val="24"/>
              </w:rPr>
              <w:t>№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RU</w:t>
            </w:r>
            <w:r w:rsidRPr="0052407B">
              <w:rPr>
                <w:color w:val="000000"/>
                <w:spacing w:val="2"/>
                <w:sz w:val="24"/>
                <w:szCs w:val="24"/>
              </w:rPr>
              <w:t>.01.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PA</w:t>
            </w:r>
            <w:r w:rsidRPr="0052407B">
              <w:rPr>
                <w:color w:val="000000"/>
                <w:spacing w:val="2"/>
                <w:sz w:val="24"/>
                <w:szCs w:val="24"/>
              </w:rPr>
              <w:t>.02.012.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E</w:t>
            </w:r>
            <w:r w:rsidRPr="0052407B">
              <w:rPr>
                <w:color w:val="000000"/>
                <w:spacing w:val="2"/>
                <w:sz w:val="24"/>
                <w:szCs w:val="24"/>
              </w:rPr>
              <w:t xml:space="preserve">.002433.12.22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от </w:t>
            </w:r>
            <w:r w:rsidRPr="0052407B">
              <w:rPr>
                <w:color w:val="000000"/>
                <w:spacing w:val="2"/>
                <w:sz w:val="24"/>
                <w:szCs w:val="24"/>
              </w:rPr>
              <w:t>22.12.2022</w:t>
            </w:r>
          </w:p>
        </w:tc>
        <w:tc>
          <w:tcPr>
            <w:tcW w:w="1363" w:type="dxa"/>
          </w:tcPr>
          <w:p w14:paraId="4CB39CA4" w14:textId="77777777" w:rsidR="00ED44BD" w:rsidRPr="004A3FA2" w:rsidRDefault="00ED44BD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Жлобинский зональный ЦГЭ</w:t>
            </w:r>
          </w:p>
        </w:tc>
      </w:tr>
    </w:tbl>
    <w:p w14:paraId="3CCD12C7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651B" w14:textId="77777777" w:rsidR="00931CFF" w:rsidRDefault="00931CFF">
      <w:r>
        <w:separator/>
      </w:r>
    </w:p>
  </w:endnote>
  <w:endnote w:type="continuationSeparator" w:id="0">
    <w:p w14:paraId="517D4E09" w14:textId="77777777" w:rsidR="00931CFF" w:rsidRDefault="0093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7D9F" w14:textId="77777777" w:rsidR="00931CFF" w:rsidRDefault="00931CFF">
      <w:r>
        <w:separator/>
      </w:r>
    </w:p>
  </w:footnote>
  <w:footnote w:type="continuationSeparator" w:id="0">
    <w:p w14:paraId="6B648866" w14:textId="77777777" w:rsidR="00931CFF" w:rsidRDefault="0093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570193617">
    <w:abstractNumId w:val="14"/>
  </w:num>
  <w:num w:numId="2" w16cid:durableId="2113278590">
    <w:abstractNumId w:val="38"/>
  </w:num>
  <w:num w:numId="3" w16cid:durableId="63209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968188">
    <w:abstractNumId w:val="12"/>
  </w:num>
  <w:num w:numId="5" w16cid:durableId="1655259946">
    <w:abstractNumId w:val="33"/>
  </w:num>
  <w:num w:numId="6" w16cid:durableId="538127186">
    <w:abstractNumId w:val="18"/>
  </w:num>
  <w:num w:numId="7" w16cid:durableId="1445732519">
    <w:abstractNumId w:val="1"/>
  </w:num>
  <w:num w:numId="8" w16cid:durableId="347145525">
    <w:abstractNumId w:val="3"/>
  </w:num>
  <w:num w:numId="9" w16cid:durableId="1973442606">
    <w:abstractNumId w:val="27"/>
  </w:num>
  <w:num w:numId="10" w16cid:durableId="75984210">
    <w:abstractNumId w:val="8"/>
  </w:num>
  <w:num w:numId="11" w16cid:durableId="1265500899">
    <w:abstractNumId w:val="30"/>
  </w:num>
  <w:num w:numId="12" w16cid:durableId="595750278">
    <w:abstractNumId w:val="6"/>
  </w:num>
  <w:num w:numId="13" w16cid:durableId="1194612762">
    <w:abstractNumId w:val="4"/>
  </w:num>
  <w:num w:numId="14" w16cid:durableId="53087901">
    <w:abstractNumId w:val="23"/>
  </w:num>
  <w:num w:numId="15" w16cid:durableId="735786152">
    <w:abstractNumId w:val="37"/>
  </w:num>
  <w:num w:numId="16" w16cid:durableId="776143018">
    <w:abstractNumId w:val="40"/>
  </w:num>
  <w:num w:numId="17" w16cid:durableId="619455156">
    <w:abstractNumId w:val="13"/>
  </w:num>
  <w:num w:numId="18" w16cid:durableId="347828671">
    <w:abstractNumId w:val="11"/>
  </w:num>
  <w:num w:numId="19" w16cid:durableId="361059191">
    <w:abstractNumId w:val="10"/>
  </w:num>
  <w:num w:numId="20" w16cid:durableId="150874860">
    <w:abstractNumId w:val="31"/>
  </w:num>
  <w:num w:numId="21" w16cid:durableId="103161166">
    <w:abstractNumId w:val="15"/>
  </w:num>
  <w:num w:numId="22" w16cid:durableId="744913415">
    <w:abstractNumId w:val="20"/>
  </w:num>
  <w:num w:numId="23" w16cid:durableId="830952395">
    <w:abstractNumId w:val="36"/>
  </w:num>
  <w:num w:numId="24" w16cid:durableId="1660425403">
    <w:abstractNumId w:val="0"/>
  </w:num>
  <w:num w:numId="25" w16cid:durableId="1476527757">
    <w:abstractNumId w:val="22"/>
  </w:num>
  <w:num w:numId="26" w16cid:durableId="872838839">
    <w:abstractNumId w:val="9"/>
  </w:num>
  <w:num w:numId="27" w16cid:durableId="1193377737">
    <w:abstractNumId w:val="29"/>
  </w:num>
  <w:num w:numId="28" w16cid:durableId="1284851125">
    <w:abstractNumId w:val="21"/>
  </w:num>
  <w:num w:numId="29" w16cid:durableId="1814787368">
    <w:abstractNumId w:val="7"/>
  </w:num>
  <w:num w:numId="30" w16cid:durableId="1492987141">
    <w:abstractNumId w:val="41"/>
  </w:num>
  <w:num w:numId="31" w16cid:durableId="1038318593">
    <w:abstractNumId w:val="28"/>
  </w:num>
  <w:num w:numId="32" w16cid:durableId="1777289603">
    <w:abstractNumId w:val="42"/>
  </w:num>
  <w:num w:numId="33" w16cid:durableId="1569152533">
    <w:abstractNumId w:val="17"/>
  </w:num>
  <w:num w:numId="34" w16cid:durableId="164976070">
    <w:abstractNumId w:val="25"/>
  </w:num>
  <w:num w:numId="35" w16cid:durableId="779376345">
    <w:abstractNumId w:val="26"/>
  </w:num>
  <w:num w:numId="36" w16cid:durableId="1707951065">
    <w:abstractNumId w:val="24"/>
  </w:num>
  <w:num w:numId="37" w16cid:durableId="323245062">
    <w:abstractNumId w:val="39"/>
  </w:num>
  <w:num w:numId="38" w16cid:durableId="438992443">
    <w:abstractNumId w:val="32"/>
  </w:num>
  <w:num w:numId="39" w16cid:durableId="1241476477">
    <w:abstractNumId w:val="35"/>
  </w:num>
  <w:num w:numId="40" w16cid:durableId="1789927989">
    <w:abstractNumId w:val="34"/>
  </w:num>
  <w:num w:numId="41" w16cid:durableId="150408181">
    <w:abstractNumId w:val="2"/>
  </w:num>
  <w:num w:numId="42" w16cid:durableId="1556693796">
    <w:abstractNumId w:val="19"/>
  </w:num>
  <w:num w:numId="43" w16cid:durableId="1912933172">
    <w:abstractNumId w:val="16"/>
  </w:num>
  <w:num w:numId="44" w16cid:durableId="426535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A29"/>
    <w:rsid w:val="000A2F0C"/>
    <w:rsid w:val="000A44FC"/>
    <w:rsid w:val="000A4D7A"/>
    <w:rsid w:val="000A5600"/>
    <w:rsid w:val="000A7B21"/>
    <w:rsid w:val="000B14A7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70A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C8D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1B0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531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7D1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27621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78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A3FA2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06E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784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3ADA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1AEB"/>
    <w:rsid w:val="00672C65"/>
    <w:rsid w:val="00673442"/>
    <w:rsid w:val="0067356B"/>
    <w:rsid w:val="00673762"/>
    <w:rsid w:val="00675C98"/>
    <w:rsid w:val="006768D6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6FA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3FD4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0E15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1DD2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4483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683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1CFF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491C"/>
    <w:rsid w:val="009B5AFF"/>
    <w:rsid w:val="009B63D7"/>
    <w:rsid w:val="009B7C2B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6B60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4D6B"/>
    <w:rsid w:val="00A25470"/>
    <w:rsid w:val="00A2753D"/>
    <w:rsid w:val="00A27630"/>
    <w:rsid w:val="00A31222"/>
    <w:rsid w:val="00A31524"/>
    <w:rsid w:val="00A3198E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851AC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36F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C6B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0FEF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6624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3D4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55A6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03F8"/>
    <w:rsid w:val="00E21719"/>
    <w:rsid w:val="00E23E30"/>
    <w:rsid w:val="00E24DC5"/>
    <w:rsid w:val="00E27AA9"/>
    <w:rsid w:val="00E27F9F"/>
    <w:rsid w:val="00E3132C"/>
    <w:rsid w:val="00E31658"/>
    <w:rsid w:val="00E3214F"/>
    <w:rsid w:val="00E33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44BD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4FEC"/>
    <w:rsid w:val="00EE5C5E"/>
    <w:rsid w:val="00EE6D95"/>
    <w:rsid w:val="00EE7DC7"/>
    <w:rsid w:val="00EE7F75"/>
    <w:rsid w:val="00EF058D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4EF"/>
    <w:rsid w:val="00F54162"/>
    <w:rsid w:val="00F54C26"/>
    <w:rsid w:val="00F5501B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7BC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907D"/>
  <w15:docId w15:val="{BBAC505B-8DC8-4178-9BF6-CAA3B54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10</cp:revision>
  <cp:lastPrinted>2024-03-19T13:19:00Z</cp:lastPrinted>
  <dcterms:created xsi:type="dcterms:W3CDTF">2024-03-05T07:39:00Z</dcterms:created>
  <dcterms:modified xsi:type="dcterms:W3CDTF">2024-03-21T13:10:00Z</dcterms:modified>
</cp:coreProperties>
</file>