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2C701"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28ADF708" w14:textId="77777777" w:rsidR="00EB176D" w:rsidRPr="00D91709" w:rsidRDefault="00EB176D" w:rsidP="00EB176D">
      <w:pPr>
        <w:widowControl/>
        <w:tabs>
          <w:tab w:val="left" w:pos="5103"/>
        </w:tabs>
        <w:snapToGrid/>
        <w:spacing w:before="0" w:line="240" w:lineRule="auto"/>
        <w:ind w:right="140"/>
        <w:jc w:val="both"/>
        <w:rPr>
          <w:sz w:val="28"/>
          <w:szCs w:val="28"/>
        </w:rPr>
      </w:pPr>
      <w:r w:rsidRPr="00D91709">
        <w:rPr>
          <w:sz w:val="28"/>
          <w:szCs w:val="28"/>
        </w:rPr>
        <w:tab/>
      </w:r>
    </w:p>
    <w:p w14:paraId="34EAC7AC"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2DFAF331" w14:textId="77777777" w:rsidR="00F133CE" w:rsidRPr="00D91709" w:rsidRDefault="00F133CE" w:rsidP="009647DC">
      <w:pPr>
        <w:widowControl/>
        <w:snapToGrid/>
        <w:spacing w:before="0" w:line="240" w:lineRule="auto"/>
        <w:ind w:firstLine="709"/>
        <w:jc w:val="both"/>
        <w:outlineLvl w:val="0"/>
        <w:rPr>
          <w:sz w:val="28"/>
          <w:szCs w:val="28"/>
        </w:rPr>
      </w:pPr>
    </w:p>
    <w:p w14:paraId="0F507340" w14:textId="448A170D"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DE28D8">
        <w:rPr>
          <w:sz w:val="28"/>
          <w:szCs w:val="28"/>
        </w:rPr>
        <w:t xml:space="preserve">ирует о </w:t>
      </w:r>
      <w:r w:rsidR="002C3D52" w:rsidRPr="00D91709">
        <w:rPr>
          <w:sz w:val="28"/>
          <w:szCs w:val="28"/>
        </w:rPr>
        <w:t xml:space="preserve">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826262">
        <w:rPr>
          <w:b/>
          <w:color w:val="000000" w:themeColor="text1"/>
          <w:sz w:val="28"/>
          <w:szCs w:val="28"/>
        </w:rPr>
        <w:t>дыня свежая (желтая)</w:t>
      </w:r>
      <w:r w:rsidR="005D489E" w:rsidRPr="00D91709">
        <w:rPr>
          <w:b/>
          <w:color w:val="000000" w:themeColor="text1"/>
          <w:sz w:val="28"/>
          <w:szCs w:val="28"/>
        </w:rPr>
        <w:t>;</w:t>
      </w:r>
      <w:r w:rsidR="00826262">
        <w:rPr>
          <w:b/>
          <w:color w:val="000000" w:themeColor="text1"/>
          <w:sz w:val="28"/>
          <w:szCs w:val="28"/>
        </w:rPr>
        <w:t xml:space="preserve"> пивной напиток со вкусом малины </w:t>
      </w:r>
      <w:r w:rsidR="00826262">
        <w:rPr>
          <w:b/>
          <w:color w:val="000000" w:themeColor="text1"/>
          <w:sz w:val="28"/>
          <w:szCs w:val="28"/>
          <w:lang w:val="en-US"/>
        </w:rPr>
        <w:t>FRANKFURTER</w:t>
      </w:r>
      <w:r w:rsidR="00826262" w:rsidRPr="00826262">
        <w:rPr>
          <w:b/>
          <w:color w:val="000000" w:themeColor="text1"/>
          <w:sz w:val="28"/>
          <w:szCs w:val="28"/>
        </w:rPr>
        <w:t xml:space="preserve"> </w:t>
      </w:r>
      <w:r w:rsidR="00826262">
        <w:rPr>
          <w:b/>
          <w:color w:val="000000" w:themeColor="text1"/>
          <w:sz w:val="28"/>
          <w:szCs w:val="28"/>
          <w:lang w:val="en-US"/>
        </w:rPr>
        <w:t>RADLER</w:t>
      </w:r>
      <w:r w:rsidR="00826262" w:rsidRPr="00826262">
        <w:rPr>
          <w:b/>
          <w:color w:val="000000" w:themeColor="text1"/>
          <w:sz w:val="28"/>
          <w:szCs w:val="28"/>
        </w:rPr>
        <w:t xml:space="preserve"> </w:t>
      </w:r>
      <w:r w:rsidR="00826262">
        <w:rPr>
          <w:b/>
          <w:color w:val="000000" w:themeColor="text1"/>
          <w:sz w:val="28"/>
          <w:szCs w:val="28"/>
          <w:lang w:val="en-US"/>
        </w:rPr>
        <w:t>RASPBERRY</w:t>
      </w:r>
      <w:r w:rsidR="00826262">
        <w:rPr>
          <w:b/>
          <w:color w:val="000000" w:themeColor="text1"/>
          <w:sz w:val="28"/>
          <w:szCs w:val="28"/>
        </w:rPr>
        <w:t xml:space="preserve">; семечки подсолнечные жаренные отборные </w:t>
      </w:r>
      <w:r w:rsidR="000A5265">
        <w:rPr>
          <w:b/>
          <w:color w:val="000000" w:themeColor="text1"/>
          <w:sz w:val="28"/>
          <w:szCs w:val="28"/>
        </w:rPr>
        <w:t>с маркировкой «Бабкины семечки»</w:t>
      </w:r>
      <w:r w:rsidR="00541BAD">
        <w:rPr>
          <w:b/>
          <w:color w:val="000000" w:themeColor="text1"/>
          <w:sz w:val="28"/>
          <w:szCs w:val="28"/>
        </w:rPr>
        <w:t>; виноград сушеный «</w:t>
      </w:r>
      <w:proofErr w:type="spellStart"/>
      <w:r w:rsidR="00541BAD">
        <w:rPr>
          <w:b/>
          <w:color w:val="000000" w:themeColor="text1"/>
          <w:sz w:val="28"/>
          <w:szCs w:val="28"/>
        </w:rPr>
        <w:t>Шигани</w:t>
      </w:r>
      <w:proofErr w:type="spellEnd"/>
      <w:r w:rsidR="00541BAD">
        <w:rPr>
          <w:b/>
          <w:color w:val="000000" w:themeColor="text1"/>
          <w:sz w:val="28"/>
          <w:szCs w:val="28"/>
        </w:rPr>
        <w:t>»</w:t>
      </w:r>
      <w:r w:rsidR="00F2715E">
        <w:rPr>
          <w:b/>
          <w:color w:val="000000" w:themeColor="text1"/>
          <w:sz w:val="28"/>
          <w:szCs w:val="28"/>
        </w:rPr>
        <w:t xml:space="preserve">; </w:t>
      </w:r>
      <w:r w:rsidR="00F2715E" w:rsidRPr="00F2715E">
        <w:rPr>
          <w:b/>
          <w:color w:val="000000" w:themeColor="text1"/>
          <w:sz w:val="28"/>
          <w:szCs w:val="28"/>
        </w:rPr>
        <w:t xml:space="preserve">Подкопченная пищевая рыбная продукция. Горбуша обезглавленная </w:t>
      </w:r>
      <w:proofErr w:type="spellStart"/>
      <w:r w:rsidR="00F2715E" w:rsidRPr="00F2715E">
        <w:rPr>
          <w:b/>
          <w:color w:val="000000" w:themeColor="text1"/>
          <w:sz w:val="28"/>
          <w:szCs w:val="28"/>
        </w:rPr>
        <w:t>потрашеная</w:t>
      </w:r>
      <w:proofErr w:type="spellEnd"/>
      <w:r w:rsidR="00F2715E" w:rsidRPr="00F2715E">
        <w:rPr>
          <w:b/>
          <w:color w:val="000000" w:themeColor="text1"/>
          <w:sz w:val="28"/>
          <w:szCs w:val="28"/>
        </w:rPr>
        <w:t xml:space="preserve"> подкопченная</w:t>
      </w:r>
      <w:r w:rsidR="00B23F2D">
        <w:rPr>
          <w:b/>
          <w:color w:val="000000" w:themeColor="text1"/>
          <w:sz w:val="28"/>
          <w:szCs w:val="28"/>
        </w:rPr>
        <w:t xml:space="preserve">; </w:t>
      </w:r>
      <w:r w:rsidR="00B23F2D" w:rsidRPr="00B23F2D">
        <w:rPr>
          <w:b/>
          <w:color w:val="000000" w:themeColor="text1"/>
          <w:sz w:val="28"/>
          <w:szCs w:val="28"/>
        </w:rPr>
        <w:t xml:space="preserve">Творог </w:t>
      </w:r>
      <w:proofErr w:type="spellStart"/>
      <w:r w:rsidR="00B23F2D" w:rsidRPr="00B23F2D">
        <w:rPr>
          <w:b/>
          <w:color w:val="000000" w:themeColor="text1"/>
          <w:sz w:val="28"/>
          <w:szCs w:val="28"/>
        </w:rPr>
        <w:t>смассовой</w:t>
      </w:r>
      <w:proofErr w:type="spellEnd"/>
      <w:r w:rsidR="00B23F2D" w:rsidRPr="00B23F2D">
        <w:rPr>
          <w:b/>
          <w:color w:val="000000" w:themeColor="text1"/>
          <w:sz w:val="28"/>
          <w:szCs w:val="28"/>
        </w:rPr>
        <w:t xml:space="preserve"> долей жира 5%, торговой марки «</w:t>
      </w:r>
      <w:r w:rsidR="00B23F2D" w:rsidRPr="00B23F2D">
        <w:rPr>
          <w:b/>
          <w:color w:val="000000" w:themeColor="text1"/>
          <w:sz w:val="28"/>
          <w:szCs w:val="28"/>
          <w:lang w:val="en-US"/>
        </w:rPr>
        <w:t>Danke</w:t>
      </w:r>
      <w:r w:rsidR="00B23F2D">
        <w:rPr>
          <w:b/>
          <w:color w:val="000000" w:themeColor="text1"/>
          <w:sz w:val="28"/>
          <w:szCs w:val="28"/>
        </w:rPr>
        <w:t>»</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B591865"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828"/>
        <w:gridCol w:w="2411"/>
        <w:gridCol w:w="1985"/>
        <w:gridCol w:w="2408"/>
        <w:gridCol w:w="2267"/>
        <w:gridCol w:w="1845"/>
        <w:gridCol w:w="747"/>
      </w:tblGrid>
      <w:tr w:rsidR="00541BAD" w:rsidRPr="00273386" w14:paraId="34B411B8" w14:textId="77777777" w:rsidTr="00393930">
        <w:trPr>
          <w:trHeight w:val="1248"/>
        </w:trPr>
        <w:tc>
          <w:tcPr>
            <w:tcW w:w="168" w:type="pct"/>
          </w:tcPr>
          <w:p w14:paraId="5409D606" w14:textId="77777777" w:rsidR="00CD2C76" w:rsidRPr="00273386" w:rsidRDefault="00CD2C76" w:rsidP="00273386">
            <w:pPr>
              <w:snapToGrid/>
              <w:spacing w:before="0" w:line="220" w:lineRule="exact"/>
              <w:rPr>
                <w:sz w:val="22"/>
                <w:szCs w:val="22"/>
              </w:rPr>
            </w:pPr>
            <w:r w:rsidRPr="00273386">
              <w:rPr>
                <w:sz w:val="22"/>
                <w:szCs w:val="22"/>
              </w:rPr>
              <w:lastRenderedPageBreak/>
              <w:t>№ п/п</w:t>
            </w:r>
          </w:p>
        </w:tc>
        <w:tc>
          <w:tcPr>
            <w:tcW w:w="943" w:type="pct"/>
          </w:tcPr>
          <w:p w14:paraId="18647D6C" w14:textId="77777777" w:rsidR="00CD2C76" w:rsidRPr="00273386" w:rsidRDefault="00CD2C76" w:rsidP="00273386">
            <w:pPr>
              <w:snapToGrid/>
              <w:spacing w:before="0" w:line="220" w:lineRule="exact"/>
              <w:ind w:right="33"/>
              <w:rPr>
                <w:sz w:val="22"/>
                <w:szCs w:val="22"/>
              </w:rPr>
            </w:pPr>
            <w:r w:rsidRPr="00273386">
              <w:rPr>
                <w:sz w:val="22"/>
                <w:szCs w:val="22"/>
              </w:rPr>
              <w:t>Наименование продукции, сроки годности</w:t>
            </w:r>
          </w:p>
        </w:tc>
        <w:tc>
          <w:tcPr>
            <w:tcW w:w="804" w:type="pct"/>
          </w:tcPr>
          <w:p w14:paraId="622C5885" w14:textId="77777777" w:rsidR="00CD2C76" w:rsidRPr="00273386" w:rsidRDefault="00CD2C76" w:rsidP="00273386">
            <w:pPr>
              <w:snapToGrid/>
              <w:spacing w:before="0" w:line="220" w:lineRule="exact"/>
              <w:rPr>
                <w:sz w:val="22"/>
                <w:szCs w:val="22"/>
              </w:rPr>
            </w:pPr>
            <w:r w:rsidRPr="00273386">
              <w:rPr>
                <w:sz w:val="22"/>
                <w:szCs w:val="22"/>
              </w:rPr>
              <w:t>Изготовитель, импортер</w:t>
            </w:r>
          </w:p>
        </w:tc>
        <w:tc>
          <w:tcPr>
            <w:tcW w:w="662" w:type="pct"/>
          </w:tcPr>
          <w:p w14:paraId="5A4CE0AC" w14:textId="77777777" w:rsidR="00CD2C76" w:rsidRPr="00273386" w:rsidRDefault="00CD2C76" w:rsidP="00273386">
            <w:pPr>
              <w:snapToGrid/>
              <w:spacing w:before="0" w:line="220" w:lineRule="exact"/>
              <w:rPr>
                <w:sz w:val="22"/>
                <w:szCs w:val="22"/>
              </w:rPr>
            </w:pPr>
            <w:r w:rsidRPr="00273386">
              <w:rPr>
                <w:sz w:val="22"/>
                <w:szCs w:val="22"/>
              </w:rPr>
              <w:t>Адрес и наименование объекта, на котором запрещена реализация продукции</w:t>
            </w:r>
          </w:p>
        </w:tc>
        <w:tc>
          <w:tcPr>
            <w:tcW w:w="803" w:type="pct"/>
          </w:tcPr>
          <w:p w14:paraId="52541813" w14:textId="77777777" w:rsidR="00CD2C76" w:rsidRPr="00273386" w:rsidRDefault="00CD2C76" w:rsidP="00273386">
            <w:pPr>
              <w:snapToGrid/>
              <w:spacing w:before="0" w:line="220" w:lineRule="exact"/>
              <w:rPr>
                <w:sz w:val="22"/>
                <w:szCs w:val="22"/>
              </w:rPr>
            </w:pPr>
            <w:r w:rsidRPr="0027338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56" w:type="pct"/>
          </w:tcPr>
          <w:p w14:paraId="7F2C78D3" w14:textId="77777777" w:rsidR="00CD2C76" w:rsidRPr="00273386" w:rsidRDefault="00CD2C76" w:rsidP="00273386">
            <w:pPr>
              <w:snapToGrid/>
              <w:spacing w:before="0" w:line="220" w:lineRule="exact"/>
              <w:rPr>
                <w:sz w:val="22"/>
                <w:szCs w:val="22"/>
              </w:rPr>
            </w:pPr>
            <w:r w:rsidRPr="00273386">
              <w:rPr>
                <w:sz w:val="22"/>
                <w:szCs w:val="22"/>
              </w:rPr>
              <w:t xml:space="preserve">Наименование </w:t>
            </w:r>
            <w:proofErr w:type="spellStart"/>
            <w:r w:rsidRPr="00273386">
              <w:rPr>
                <w:sz w:val="22"/>
                <w:szCs w:val="22"/>
              </w:rPr>
              <w:t>товаросопроводи</w:t>
            </w:r>
            <w:proofErr w:type="spellEnd"/>
            <w:r w:rsidR="00981D46" w:rsidRPr="00273386">
              <w:rPr>
                <w:sz w:val="22"/>
                <w:szCs w:val="22"/>
              </w:rPr>
              <w:t>-</w:t>
            </w:r>
            <w:r w:rsidRPr="00273386">
              <w:rPr>
                <w:sz w:val="22"/>
                <w:szCs w:val="22"/>
              </w:rPr>
              <w:t>тельных документов и документа</w:t>
            </w:r>
          </w:p>
          <w:p w14:paraId="68243461" w14:textId="77777777" w:rsidR="00CD2C76" w:rsidRPr="00273386" w:rsidRDefault="00CD2C76" w:rsidP="00273386">
            <w:pPr>
              <w:snapToGrid/>
              <w:spacing w:before="0" w:line="220" w:lineRule="exact"/>
              <w:rPr>
                <w:sz w:val="22"/>
                <w:szCs w:val="22"/>
              </w:rPr>
            </w:pPr>
            <w:r w:rsidRPr="00273386">
              <w:rPr>
                <w:sz w:val="22"/>
                <w:szCs w:val="22"/>
              </w:rPr>
              <w:t>о соответствии товара установленным требованиям, дата выдачи, номер</w:t>
            </w:r>
          </w:p>
        </w:tc>
        <w:tc>
          <w:tcPr>
            <w:tcW w:w="615" w:type="pct"/>
          </w:tcPr>
          <w:p w14:paraId="4FFA65A6" w14:textId="77777777" w:rsidR="00CD2C76" w:rsidRPr="00273386" w:rsidRDefault="00CD2C76" w:rsidP="00273386">
            <w:pPr>
              <w:snapToGrid/>
              <w:spacing w:before="0" w:line="220" w:lineRule="exact"/>
              <w:ind w:left="-107" w:right="-108"/>
              <w:rPr>
                <w:sz w:val="22"/>
                <w:szCs w:val="22"/>
              </w:rPr>
            </w:pPr>
            <w:r w:rsidRPr="00273386">
              <w:rPr>
                <w:sz w:val="22"/>
                <w:szCs w:val="22"/>
              </w:rPr>
              <w:t>Наименование ЦГЭ</w:t>
            </w:r>
          </w:p>
        </w:tc>
        <w:tc>
          <w:tcPr>
            <w:tcW w:w="249" w:type="pct"/>
          </w:tcPr>
          <w:p w14:paraId="541A672C" w14:textId="77777777" w:rsidR="00CD2C76" w:rsidRPr="00273386" w:rsidRDefault="00CD2C76" w:rsidP="00273386">
            <w:pPr>
              <w:snapToGrid/>
              <w:spacing w:before="0" w:line="220" w:lineRule="exact"/>
              <w:ind w:left="-107" w:right="-108"/>
              <w:rPr>
                <w:sz w:val="22"/>
                <w:szCs w:val="22"/>
              </w:rPr>
            </w:pPr>
            <w:r w:rsidRPr="00273386">
              <w:rPr>
                <w:sz w:val="22"/>
                <w:szCs w:val="22"/>
              </w:rPr>
              <w:t>Примечание</w:t>
            </w:r>
          </w:p>
          <w:p w14:paraId="13F4E2F8" w14:textId="77777777" w:rsidR="00CD2C76" w:rsidRPr="00273386" w:rsidRDefault="00CD2C76" w:rsidP="00273386">
            <w:pPr>
              <w:snapToGrid/>
              <w:spacing w:before="0" w:line="220" w:lineRule="exact"/>
              <w:ind w:left="-107" w:right="-108"/>
              <w:rPr>
                <w:sz w:val="22"/>
                <w:szCs w:val="22"/>
              </w:rPr>
            </w:pPr>
            <w:r w:rsidRPr="00273386">
              <w:rPr>
                <w:i/>
                <w:sz w:val="22"/>
                <w:szCs w:val="22"/>
              </w:rPr>
              <w:t>(принятые меры)</w:t>
            </w:r>
          </w:p>
        </w:tc>
      </w:tr>
      <w:tr w:rsidR="00541BAD" w:rsidRPr="00273386" w14:paraId="02E44FAA" w14:textId="77777777" w:rsidTr="00393930">
        <w:trPr>
          <w:trHeight w:val="1248"/>
        </w:trPr>
        <w:tc>
          <w:tcPr>
            <w:tcW w:w="168" w:type="pct"/>
          </w:tcPr>
          <w:p w14:paraId="7B18A093" w14:textId="77777777" w:rsidR="00EF2DE4" w:rsidRPr="00273386" w:rsidRDefault="00EF2DE4" w:rsidP="00273386">
            <w:pPr>
              <w:snapToGrid/>
              <w:spacing w:before="0" w:line="220" w:lineRule="exact"/>
              <w:rPr>
                <w:sz w:val="22"/>
                <w:szCs w:val="22"/>
              </w:rPr>
            </w:pPr>
            <w:r w:rsidRPr="00273386">
              <w:rPr>
                <w:sz w:val="22"/>
                <w:szCs w:val="22"/>
              </w:rPr>
              <w:t>1.</w:t>
            </w:r>
          </w:p>
        </w:tc>
        <w:tc>
          <w:tcPr>
            <w:tcW w:w="943" w:type="pct"/>
          </w:tcPr>
          <w:p w14:paraId="7AD51458" w14:textId="77777777" w:rsidR="00EF2DE4" w:rsidRPr="00273386" w:rsidRDefault="00EF2DE4" w:rsidP="00273386">
            <w:pPr>
              <w:shd w:val="clear" w:color="auto" w:fill="FFFFFF"/>
              <w:spacing w:before="0" w:line="220" w:lineRule="exact"/>
              <w:ind w:left="27" w:hanging="27"/>
              <w:jc w:val="both"/>
              <w:rPr>
                <w:b/>
                <w:color w:val="000000" w:themeColor="text1"/>
                <w:sz w:val="22"/>
                <w:szCs w:val="22"/>
              </w:rPr>
            </w:pPr>
            <w:r w:rsidRPr="00273386">
              <w:rPr>
                <w:b/>
                <w:color w:val="000000" w:themeColor="text1"/>
                <w:sz w:val="22"/>
                <w:szCs w:val="22"/>
              </w:rPr>
              <w:t xml:space="preserve">Дыня свежая (желтая), </w:t>
            </w:r>
            <w:r w:rsidRPr="00273386">
              <w:rPr>
                <w:color w:val="000000" w:themeColor="text1"/>
                <w:sz w:val="22"/>
                <w:szCs w:val="22"/>
              </w:rPr>
              <w:t xml:space="preserve">сорт: </w:t>
            </w:r>
            <w:r w:rsidRPr="00273386">
              <w:rPr>
                <w:color w:val="000000" w:themeColor="text1"/>
                <w:sz w:val="22"/>
                <w:szCs w:val="22"/>
                <w:lang w:val="en-US"/>
              </w:rPr>
              <w:t>Honey</w:t>
            </w:r>
            <w:r w:rsidRPr="00273386">
              <w:rPr>
                <w:color w:val="000000" w:themeColor="text1"/>
                <w:sz w:val="22"/>
                <w:szCs w:val="22"/>
              </w:rPr>
              <w:t xml:space="preserve"> </w:t>
            </w:r>
            <w:r w:rsidRPr="00273386">
              <w:rPr>
                <w:color w:val="000000" w:themeColor="text1"/>
                <w:sz w:val="22"/>
                <w:szCs w:val="22"/>
                <w:lang w:val="en-US"/>
              </w:rPr>
              <w:t>Dew</w:t>
            </w:r>
            <w:r w:rsidRPr="00273386">
              <w:rPr>
                <w:color w:val="000000" w:themeColor="text1"/>
                <w:sz w:val="22"/>
                <w:szCs w:val="22"/>
              </w:rPr>
              <w:t xml:space="preserve">. </w:t>
            </w:r>
            <w:r w:rsidR="000A5265" w:rsidRPr="00273386">
              <w:rPr>
                <w:color w:val="000000" w:themeColor="text1"/>
                <w:sz w:val="22"/>
                <w:szCs w:val="22"/>
              </w:rPr>
              <w:t>Масса 10</w:t>
            </w:r>
            <w:r w:rsidRPr="00273386">
              <w:rPr>
                <w:color w:val="000000" w:themeColor="text1"/>
                <w:sz w:val="22"/>
                <w:szCs w:val="22"/>
              </w:rPr>
              <w:t xml:space="preserve"> кг. Год сбора: уро</w:t>
            </w:r>
            <w:r w:rsidR="000A5265" w:rsidRPr="00273386">
              <w:rPr>
                <w:color w:val="000000" w:themeColor="text1"/>
                <w:sz w:val="22"/>
                <w:szCs w:val="22"/>
              </w:rPr>
              <w:t>жай 2024 г, дата упаковывания 6 марта</w:t>
            </w:r>
            <w:r w:rsidRPr="00273386">
              <w:rPr>
                <w:color w:val="000000" w:themeColor="text1"/>
                <w:sz w:val="22"/>
                <w:szCs w:val="22"/>
              </w:rPr>
              <w:t xml:space="preserve"> 2024 г., срок годности с даты упаковывания 60 дней, хранить при температуре от 4 °С до 6°С и относительной влажности воздуха 80%-85%. </w:t>
            </w:r>
          </w:p>
        </w:tc>
        <w:tc>
          <w:tcPr>
            <w:tcW w:w="804" w:type="pct"/>
          </w:tcPr>
          <w:p w14:paraId="5B7A785E" w14:textId="77777777" w:rsidR="00EF2DE4" w:rsidRPr="00273386" w:rsidRDefault="00EF2DE4" w:rsidP="00273386">
            <w:pPr>
              <w:widowControl/>
              <w:autoSpaceDE w:val="0"/>
              <w:autoSpaceDN w:val="0"/>
              <w:adjustRightInd w:val="0"/>
              <w:snapToGrid/>
              <w:spacing w:before="0" w:line="220" w:lineRule="exact"/>
              <w:ind w:left="27"/>
              <w:jc w:val="both"/>
              <w:rPr>
                <w:sz w:val="22"/>
                <w:szCs w:val="22"/>
              </w:rPr>
            </w:pPr>
            <w:r w:rsidRPr="00273386">
              <w:rPr>
                <w:sz w:val="22"/>
                <w:szCs w:val="22"/>
              </w:rPr>
              <w:t xml:space="preserve">Изготовитель: </w:t>
            </w:r>
          </w:p>
          <w:p w14:paraId="0468867E" w14:textId="77777777" w:rsidR="00EF2DE4" w:rsidRPr="00273386" w:rsidRDefault="00EF2DE4" w:rsidP="00273386">
            <w:pPr>
              <w:widowControl/>
              <w:autoSpaceDE w:val="0"/>
              <w:autoSpaceDN w:val="0"/>
              <w:adjustRightInd w:val="0"/>
              <w:snapToGrid/>
              <w:spacing w:before="0" w:line="220" w:lineRule="exact"/>
              <w:ind w:left="27"/>
              <w:jc w:val="both"/>
              <w:rPr>
                <w:sz w:val="22"/>
                <w:szCs w:val="22"/>
              </w:rPr>
            </w:pPr>
            <w:r w:rsidRPr="00273386">
              <w:rPr>
                <w:b/>
                <w:sz w:val="22"/>
                <w:szCs w:val="22"/>
                <w:lang w:val="en-US"/>
              </w:rPr>
              <w:t>POTIGUAR</w:t>
            </w:r>
            <w:r w:rsidRPr="00273386">
              <w:rPr>
                <w:b/>
                <w:sz w:val="22"/>
                <w:szCs w:val="22"/>
              </w:rPr>
              <w:t xml:space="preserve"> </w:t>
            </w:r>
            <w:r w:rsidRPr="00273386">
              <w:rPr>
                <w:b/>
                <w:sz w:val="22"/>
                <w:szCs w:val="22"/>
                <w:lang w:val="en-US"/>
              </w:rPr>
              <w:t>FRUIT</w:t>
            </w:r>
            <w:r w:rsidRPr="00273386">
              <w:rPr>
                <w:b/>
                <w:sz w:val="22"/>
                <w:szCs w:val="22"/>
              </w:rPr>
              <w:t xml:space="preserve"> </w:t>
            </w:r>
            <w:r w:rsidRPr="00273386">
              <w:rPr>
                <w:b/>
                <w:sz w:val="22"/>
                <w:szCs w:val="22"/>
                <w:lang w:val="en-US"/>
              </w:rPr>
              <w:t>IMPORTACAO</w:t>
            </w:r>
            <w:r w:rsidRPr="00273386">
              <w:rPr>
                <w:b/>
                <w:sz w:val="22"/>
                <w:szCs w:val="22"/>
              </w:rPr>
              <w:t xml:space="preserve"> </w:t>
            </w:r>
            <w:r w:rsidRPr="00273386">
              <w:rPr>
                <w:b/>
                <w:sz w:val="22"/>
                <w:szCs w:val="22"/>
                <w:lang w:val="en-US"/>
              </w:rPr>
              <w:t>E</w:t>
            </w:r>
            <w:r w:rsidRPr="00273386">
              <w:rPr>
                <w:b/>
                <w:sz w:val="22"/>
                <w:szCs w:val="22"/>
              </w:rPr>
              <w:t xml:space="preserve"> </w:t>
            </w:r>
            <w:r w:rsidRPr="00273386">
              <w:rPr>
                <w:b/>
                <w:sz w:val="22"/>
                <w:szCs w:val="22"/>
                <w:lang w:val="en-US"/>
              </w:rPr>
              <w:t>EXPORTACAO</w:t>
            </w:r>
            <w:r w:rsidRPr="00273386">
              <w:rPr>
                <w:b/>
                <w:sz w:val="22"/>
                <w:szCs w:val="22"/>
              </w:rPr>
              <w:t xml:space="preserve"> </w:t>
            </w:r>
            <w:r w:rsidRPr="00273386">
              <w:rPr>
                <w:b/>
                <w:sz w:val="22"/>
                <w:szCs w:val="22"/>
                <w:lang w:val="en-US"/>
              </w:rPr>
              <w:t>LTDA</w:t>
            </w:r>
            <w:r w:rsidRPr="00273386">
              <w:rPr>
                <w:b/>
                <w:sz w:val="22"/>
                <w:szCs w:val="22"/>
              </w:rPr>
              <w:t xml:space="preserve"> </w:t>
            </w:r>
            <w:r w:rsidRPr="00273386">
              <w:rPr>
                <w:b/>
                <w:sz w:val="22"/>
                <w:szCs w:val="22"/>
                <w:lang w:val="en-US"/>
              </w:rPr>
              <w:t>FAZENDA</w:t>
            </w:r>
            <w:r w:rsidRPr="00273386">
              <w:rPr>
                <w:b/>
                <w:sz w:val="22"/>
                <w:szCs w:val="22"/>
              </w:rPr>
              <w:t xml:space="preserve"> </w:t>
            </w:r>
            <w:r w:rsidRPr="00273386">
              <w:rPr>
                <w:b/>
                <w:sz w:val="22"/>
                <w:szCs w:val="22"/>
                <w:lang w:val="en-US"/>
              </w:rPr>
              <w:t>SAO</w:t>
            </w:r>
            <w:r w:rsidRPr="00273386">
              <w:rPr>
                <w:b/>
                <w:sz w:val="22"/>
                <w:szCs w:val="22"/>
              </w:rPr>
              <w:t xml:space="preserve"> </w:t>
            </w:r>
            <w:r w:rsidRPr="00273386">
              <w:rPr>
                <w:b/>
                <w:sz w:val="22"/>
                <w:szCs w:val="22"/>
                <w:lang w:val="en-US"/>
              </w:rPr>
              <w:t>JOSE</w:t>
            </w:r>
            <w:r w:rsidRPr="00273386">
              <w:rPr>
                <w:b/>
                <w:sz w:val="22"/>
                <w:szCs w:val="22"/>
              </w:rPr>
              <w:t xml:space="preserve"> </w:t>
            </w:r>
            <w:r w:rsidRPr="00273386">
              <w:rPr>
                <w:b/>
                <w:sz w:val="22"/>
                <w:szCs w:val="22"/>
                <w:lang w:val="en-US"/>
              </w:rPr>
              <w:t>RN</w:t>
            </w:r>
            <w:r w:rsidRPr="00273386">
              <w:rPr>
                <w:b/>
                <w:sz w:val="22"/>
                <w:szCs w:val="22"/>
              </w:rPr>
              <w:t xml:space="preserve"> </w:t>
            </w:r>
            <w:r w:rsidRPr="00273386">
              <w:rPr>
                <w:sz w:val="22"/>
                <w:szCs w:val="22"/>
              </w:rPr>
              <w:t>406/</w:t>
            </w:r>
            <w:r w:rsidRPr="00273386">
              <w:rPr>
                <w:sz w:val="22"/>
                <w:szCs w:val="22"/>
                <w:lang w:val="en-US"/>
              </w:rPr>
              <w:t>KM</w:t>
            </w:r>
            <w:r w:rsidRPr="00273386">
              <w:rPr>
                <w:sz w:val="22"/>
                <w:szCs w:val="22"/>
              </w:rPr>
              <w:t xml:space="preserve"> 16,</w:t>
            </w:r>
            <w:r w:rsidRPr="00273386">
              <w:rPr>
                <w:sz w:val="22"/>
                <w:szCs w:val="22"/>
                <w:lang w:val="en-US"/>
              </w:rPr>
              <w:t>S</w:t>
            </w:r>
            <w:r w:rsidRPr="00273386">
              <w:rPr>
                <w:sz w:val="22"/>
                <w:szCs w:val="22"/>
              </w:rPr>
              <w:t>/</w:t>
            </w:r>
            <w:r w:rsidRPr="00273386">
              <w:rPr>
                <w:sz w:val="22"/>
                <w:szCs w:val="22"/>
                <w:lang w:val="en-US"/>
              </w:rPr>
              <w:t>N</w:t>
            </w:r>
            <w:r w:rsidRPr="00273386">
              <w:rPr>
                <w:sz w:val="22"/>
                <w:szCs w:val="22"/>
              </w:rPr>
              <w:t xml:space="preserve"> </w:t>
            </w:r>
            <w:r w:rsidRPr="00273386">
              <w:rPr>
                <w:sz w:val="22"/>
                <w:szCs w:val="22"/>
                <w:lang w:val="en-US"/>
              </w:rPr>
              <w:t>ZONA</w:t>
            </w:r>
            <w:r w:rsidRPr="00273386">
              <w:rPr>
                <w:sz w:val="22"/>
                <w:szCs w:val="22"/>
              </w:rPr>
              <w:t xml:space="preserve"> </w:t>
            </w:r>
            <w:r w:rsidRPr="00273386">
              <w:rPr>
                <w:sz w:val="22"/>
                <w:szCs w:val="22"/>
                <w:lang w:val="en-US"/>
              </w:rPr>
              <w:t>RUBAL</w:t>
            </w:r>
            <w:r w:rsidRPr="00273386">
              <w:rPr>
                <w:sz w:val="22"/>
                <w:szCs w:val="22"/>
              </w:rPr>
              <w:t>-</w:t>
            </w:r>
            <w:r w:rsidRPr="00273386">
              <w:rPr>
                <w:sz w:val="22"/>
                <w:szCs w:val="22"/>
                <w:lang w:val="en-US"/>
              </w:rPr>
              <w:t>ALFONSO</w:t>
            </w:r>
            <w:r w:rsidRPr="00273386">
              <w:rPr>
                <w:sz w:val="22"/>
                <w:szCs w:val="22"/>
              </w:rPr>
              <w:t xml:space="preserve"> </w:t>
            </w:r>
            <w:r w:rsidRPr="00273386">
              <w:rPr>
                <w:sz w:val="22"/>
                <w:szCs w:val="22"/>
                <w:lang w:val="en-US"/>
              </w:rPr>
              <w:t>BEZERRA</w:t>
            </w:r>
            <w:r w:rsidRPr="00273386">
              <w:rPr>
                <w:sz w:val="22"/>
                <w:szCs w:val="22"/>
              </w:rPr>
              <w:t xml:space="preserve"> </w:t>
            </w:r>
            <w:r w:rsidRPr="00273386">
              <w:rPr>
                <w:sz w:val="22"/>
                <w:szCs w:val="22"/>
                <w:lang w:val="en-US"/>
              </w:rPr>
              <w:t>BRAZIL</w:t>
            </w:r>
            <w:r w:rsidRPr="00273386">
              <w:rPr>
                <w:b/>
                <w:sz w:val="22"/>
                <w:szCs w:val="22"/>
              </w:rPr>
              <w:t xml:space="preserve">, </w:t>
            </w:r>
            <w:r w:rsidRPr="00273386">
              <w:rPr>
                <w:sz w:val="22"/>
                <w:szCs w:val="22"/>
              </w:rPr>
              <w:t xml:space="preserve">Бразилия. </w:t>
            </w:r>
          </w:p>
          <w:p w14:paraId="38FC492B" w14:textId="77777777" w:rsidR="00C83524" w:rsidRPr="00273386" w:rsidRDefault="00EF2DE4" w:rsidP="00273386">
            <w:pPr>
              <w:widowControl/>
              <w:autoSpaceDE w:val="0"/>
              <w:autoSpaceDN w:val="0"/>
              <w:adjustRightInd w:val="0"/>
              <w:snapToGrid/>
              <w:spacing w:before="0" w:line="220" w:lineRule="exact"/>
              <w:ind w:left="27"/>
              <w:jc w:val="both"/>
              <w:rPr>
                <w:i/>
                <w:color w:val="000000"/>
                <w:sz w:val="22"/>
                <w:szCs w:val="22"/>
              </w:rPr>
            </w:pPr>
            <w:r w:rsidRPr="00273386">
              <w:rPr>
                <w:sz w:val="22"/>
                <w:szCs w:val="22"/>
              </w:rPr>
              <w:t>Импортер в Республику Беларусь:</w:t>
            </w:r>
            <w:r w:rsidRPr="00273386">
              <w:rPr>
                <w:i/>
                <w:color w:val="000000"/>
                <w:sz w:val="22"/>
                <w:szCs w:val="22"/>
              </w:rPr>
              <w:t xml:space="preserve"> ЗАО «</w:t>
            </w:r>
            <w:proofErr w:type="spellStart"/>
            <w:r w:rsidRPr="00273386">
              <w:rPr>
                <w:i/>
                <w:color w:val="000000"/>
                <w:sz w:val="22"/>
                <w:szCs w:val="22"/>
              </w:rPr>
              <w:t>Юнифуд</w:t>
            </w:r>
            <w:proofErr w:type="spellEnd"/>
            <w:r w:rsidRPr="00273386">
              <w:rPr>
                <w:i/>
                <w:color w:val="000000"/>
                <w:sz w:val="22"/>
                <w:szCs w:val="22"/>
              </w:rPr>
              <w:t xml:space="preserve">», 220136, г. Минск, </w:t>
            </w:r>
          </w:p>
          <w:p w14:paraId="418FD5B5" w14:textId="77777777" w:rsidR="00EF2DE4" w:rsidRPr="00273386" w:rsidRDefault="00EF2DE4" w:rsidP="00273386">
            <w:pPr>
              <w:widowControl/>
              <w:autoSpaceDE w:val="0"/>
              <w:autoSpaceDN w:val="0"/>
              <w:adjustRightInd w:val="0"/>
              <w:snapToGrid/>
              <w:spacing w:before="0" w:line="220" w:lineRule="exact"/>
              <w:ind w:left="27"/>
              <w:jc w:val="both"/>
              <w:rPr>
                <w:i/>
                <w:sz w:val="22"/>
                <w:szCs w:val="22"/>
              </w:rPr>
            </w:pPr>
            <w:r w:rsidRPr="00273386">
              <w:rPr>
                <w:i/>
                <w:color w:val="000000"/>
                <w:sz w:val="22"/>
                <w:szCs w:val="22"/>
              </w:rPr>
              <w:t>ул. Притыцкого, д.93, 4 этаж, офис 11</w:t>
            </w:r>
          </w:p>
        </w:tc>
        <w:tc>
          <w:tcPr>
            <w:tcW w:w="662" w:type="pct"/>
          </w:tcPr>
          <w:p w14:paraId="4606477C" w14:textId="77777777" w:rsidR="00C83524" w:rsidRPr="00273386" w:rsidRDefault="008C7A97" w:rsidP="00273386">
            <w:pPr>
              <w:shd w:val="clear" w:color="auto" w:fill="FFFFFF"/>
              <w:spacing w:before="0" w:line="220" w:lineRule="exact"/>
              <w:ind w:left="27"/>
              <w:jc w:val="both"/>
              <w:rPr>
                <w:color w:val="000000"/>
                <w:sz w:val="22"/>
                <w:szCs w:val="22"/>
              </w:rPr>
            </w:pPr>
            <w:proofErr w:type="spellStart"/>
            <w:r w:rsidRPr="00273386">
              <w:rPr>
                <w:color w:val="000000"/>
                <w:sz w:val="22"/>
                <w:szCs w:val="22"/>
              </w:rPr>
              <w:t>Распредилительный</w:t>
            </w:r>
            <w:proofErr w:type="spellEnd"/>
            <w:r w:rsidRPr="00273386">
              <w:rPr>
                <w:color w:val="000000"/>
                <w:sz w:val="22"/>
                <w:szCs w:val="22"/>
              </w:rPr>
              <w:t xml:space="preserve"> центр </w:t>
            </w:r>
            <w:r w:rsidR="00EF2DE4" w:rsidRPr="00273386">
              <w:rPr>
                <w:color w:val="000000"/>
                <w:sz w:val="22"/>
                <w:szCs w:val="22"/>
              </w:rPr>
              <w:t>ЗАО «</w:t>
            </w:r>
            <w:proofErr w:type="spellStart"/>
            <w:r w:rsidR="00EF2DE4" w:rsidRPr="00273386">
              <w:rPr>
                <w:color w:val="000000"/>
                <w:sz w:val="22"/>
                <w:szCs w:val="22"/>
              </w:rPr>
              <w:t>Юнифуд</w:t>
            </w:r>
            <w:proofErr w:type="spellEnd"/>
            <w:r w:rsidR="00EF2DE4" w:rsidRPr="00273386">
              <w:rPr>
                <w:color w:val="000000"/>
                <w:sz w:val="22"/>
                <w:szCs w:val="22"/>
              </w:rPr>
              <w:t xml:space="preserve">», </w:t>
            </w:r>
          </w:p>
          <w:p w14:paraId="79F14BDE" w14:textId="77777777" w:rsidR="00C83524" w:rsidRPr="00273386" w:rsidRDefault="008C7A97" w:rsidP="00273386">
            <w:pPr>
              <w:shd w:val="clear" w:color="auto" w:fill="FFFFFF"/>
              <w:spacing w:before="0" w:line="220" w:lineRule="exact"/>
              <w:ind w:left="27"/>
              <w:jc w:val="both"/>
              <w:rPr>
                <w:color w:val="000000"/>
                <w:sz w:val="22"/>
                <w:szCs w:val="22"/>
              </w:rPr>
            </w:pPr>
            <w:r w:rsidRPr="00273386">
              <w:rPr>
                <w:color w:val="000000"/>
                <w:sz w:val="22"/>
                <w:szCs w:val="22"/>
              </w:rPr>
              <w:t xml:space="preserve">г. Смолевичи, </w:t>
            </w:r>
          </w:p>
          <w:p w14:paraId="38F86C19" w14:textId="77777777" w:rsidR="00EF2DE4" w:rsidRPr="00273386" w:rsidRDefault="008C7A97" w:rsidP="00273386">
            <w:pPr>
              <w:shd w:val="clear" w:color="auto" w:fill="FFFFFF"/>
              <w:spacing w:before="0" w:line="220" w:lineRule="exact"/>
              <w:ind w:left="27"/>
              <w:jc w:val="both"/>
              <w:rPr>
                <w:color w:val="000000"/>
                <w:sz w:val="22"/>
                <w:szCs w:val="22"/>
              </w:rPr>
            </w:pPr>
            <w:r w:rsidRPr="00273386">
              <w:rPr>
                <w:color w:val="000000"/>
                <w:sz w:val="22"/>
                <w:szCs w:val="22"/>
              </w:rPr>
              <w:t>ул. Торговая</w:t>
            </w:r>
            <w:r w:rsidR="00C83524" w:rsidRPr="00273386">
              <w:rPr>
                <w:color w:val="000000"/>
                <w:sz w:val="22"/>
                <w:szCs w:val="22"/>
              </w:rPr>
              <w:t>,</w:t>
            </w:r>
            <w:r w:rsidRPr="00273386">
              <w:rPr>
                <w:color w:val="000000"/>
                <w:sz w:val="22"/>
                <w:szCs w:val="22"/>
              </w:rPr>
              <w:t xml:space="preserve"> 20а</w:t>
            </w:r>
          </w:p>
          <w:p w14:paraId="2D57DD04" w14:textId="77777777" w:rsidR="00EF2DE4" w:rsidRPr="00273386" w:rsidRDefault="00EF2DE4" w:rsidP="00273386">
            <w:pPr>
              <w:shd w:val="clear" w:color="auto" w:fill="FFFFFF"/>
              <w:spacing w:before="0" w:line="220" w:lineRule="exact"/>
              <w:ind w:left="27"/>
              <w:jc w:val="both"/>
              <w:rPr>
                <w:color w:val="000000"/>
                <w:sz w:val="22"/>
                <w:szCs w:val="22"/>
              </w:rPr>
            </w:pPr>
            <w:r w:rsidRPr="00273386">
              <w:rPr>
                <w:color w:val="000000"/>
                <w:sz w:val="22"/>
                <w:szCs w:val="22"/>
              </w:rPr>
              <w:t xml:space="preserve">(юридический адрес: г. Минск, </w:t>
            </w:r>
          </w:p>
          <w:p w14:paraId="1EC6A571" w14:textId="77777777" w:rsidR="00EF2DE4" w:rsidRPr="00273386" w:rsidRDefault="00EF2DE4" w:rsidP="00273386">
            <w:pPr>
              <w:shd w:val="clear" w:color="auto" w:fill="FFFFFF"/>
              <w:spacing w:before="0" w:line="220" w:lineRule="exact"/>
              <w:ind w:left="27"/>
              <w:jc w:val="both"/>
              <w:rPr>
                <w:color w:val="000000"/>
                <w:sz w:val="22"/>
                <w:szCs w:val="22"/>
              </w:rPr>
            </w:pPr>
            <w:r w:rsidRPr="00273386">
              <w:rPr>
                <w:color w:val="000000"/>
                <w:sz w:val="22"/>
                <w:szCs w:val="22"/>
              </w:rPr>
              <w:t>ул. Притыцкого 93, 4 этаж, офис 11).</w:t>
            </w:r>
            <w:r w:rsidRPr="00273386">
              <w:rPr>
                <w:sz w:val="22"/>
                <w:szCs w:val="22"/>
              </w:rPr>
              <w:t xml:space="preserve"> </w:t>
            </w:r>
          </w:p>
        </w:tc>
        <w:tc>
          <w:tcPr>
            <w:tcW w:w="803" w:type="pct"/>
          </w:tcPr>
          <w:p w14:paraId="45C5A25D" w14:textId="77777777" w:rsidR="00EF2DE4" w:rsidRPr="00273386" w:rsidRDefault="00EF2DE4" w:rsidP="00273386">
            <w:pPr>
              <w:pStyle w:val="111"/>
              <w:spacing w:line="220" w:lineRule="exact"/>
              <w:ind w:left="27"/>
              <w:contextualSpacing/>
              <w:jc w:val="both"/>
              <w:rPr>
                <w:rFonts w:ascii="Times New Roman" w:hAnsi="Times New Roman" w:cs="Times New Roman"/>
              </w:rPr>
            </w:pPr>
            <w:r w:rsidRPr="00273386">
              <w:rPr>
                <w:rFonts w:ascii="Times New Roman" w:eastAsia="Batang" w:hAnsi="Times New Roman" w:cs="Times New Roman"/>
                <w:spacing w:val="-6"/>
                <w:lang w:eastAsia="en-US"/>
              </w:rPr>
              <w:t>Не соответствует требованиям</w:t>
            </w:r>
            <w:r w:rsidR="008C7A97" w:rsidRPr="00273386">
              <w:rPr>
                <w:rFonts w:ascii="Times New Roman" w:hAnsi="Times New Roman" w:cs="Times New Roman"/>
              </w:rPr>
              <w:t xml:space="preserve"> ГН от 21.06.2013 № 52, ГН от 25.01.2021 № 37 </w:t>
            </w:r>
            <w:r w:rsidRPr="00273386">
              <w:rPr>
                <w:rFonts w:ascii="Times New Roman" w:hAnsi="Times New Roman" w:cs="Times New Roman"/>
              </w:rPr>
              <w:t xml:space="preserve"> </w:t>
            </w:r>
            <w:r w:rsidRPr="00273386">
              <w:rPr>
                <w:rFonts w:ascii="Times New Roman" w:hAnsi="Times New Roman" w:cs="Times New Roman"/>
                <w:b/>
              </w:rPr>
              <w:t xml:space="preserve">по физико-химическому показателю – </w:t>
            </w:r>
            <w:r w:rsidRPr="00273386">
              <w:rPr>
                <w:rFonts w:ascii="Times New Roman" w:hAnsi="Times New Roman" w:cs="Times New Roman"/>
              </w:rPr>
              <w:t>содержанию</w:t>
            </w:r>
            <w:r w:rsidRPr="00273386">
              <w:rPr>
                <w:rFonts w:ascii="Times New Roman" w:hAnsi="Times New Roman" w:cs="Times New Roman"/>
                <w:b/>
              </w:rPr>
              <w:t xml:space="preserve"> нитратов</w:t>
            </w:r>
          </w:p>
          <w:p w14:paraId="49F29A1C" w14:textId="77777777" w:rsidR="00EF2DE4" w:rsidRPr="00273386" w:rsidRDefault="008C7A97" w:rsidP="00273386">
            <w:pPr>
              <w:pStyle w:val="111"/>
              <w:spacing w:line="220" w:lineRule="exact"/>
              <w:ind w:left="27"/>
              <w:contextualSpacing/>
              <w:jc w:val="both"/>
              <w:rPr>
                <w:rFonts w:ascii="Times New Roman" w:hAnsi="Times New Roman" w:cs="Times New Roman"/>
              </w:rPr>
            </w:pPr>
            <w:r w:rsidRPr="00273386">
              <w:rPr>
                <w:rFonts w:ascii="Times New Roman" w:hAnsi="Times New Roman" w:cs="Times New Roman"/>
              </w:rPr>
              <w:t>(протокол испытаний от 27.03.2024 №02/2-281/98-99</w:t>
            </w:r>
            <w:r w:rsidR="00AA4666" w:rsidRPr="00273386">
              <w:rPr>
                <w:rFonts w:ascii="Times New Roman" w:hAnsi="Times New Roman" w:cs="Times New Roman"/>
              </w:rPr>
              <w:t>,</w:t>
            </w:r>
            <w:r w:rsidRPr="00273386">
              <w:rPr>
                <w:rFonts w:ascii="Times New Roman" w:hAnsi="Times New Roman" w:cs="Times New Roman"/>
              </w:rPr>
              <w:t xml:space="preserve"> от 27.03.2024 №02/2-282/100-101 (контрольный образец) </w:t>
            </w:r>
            <w:r w:rsidR="00AA4666" w:rsidRPr="00273386">
              <w:rPr>
                <w:rFonts w:ascii="Times New Roman" w:hAnsi="Times New Roman" w:cs="Times New Roman"/>
              </w:rPr>
              <w:t xml:space="preserve">Смолевичского районного </w:t>
            </w:r>
            <w:r w:rsidR="00EF2DE4" w:rsidRPr="00273386">
              <w:rPr>
                <w:rFonts w:ascii="Times New Roman" w:hAnsi="Times New Roman" w:cs="Times New Roman"/>
              </w:rPr>
              <w:t>ЦГЭ).</w:t>
            </w:r>
          </w:p>
        </w:tc>
        <w:tc>
          <w:tcPr>
            <w:tcW w:w="756" w:type="pct"/>
          </w:tcPr>
          <w:p w14:paraId="7B0EF338" w14:textId="77777777" w:rsidR="00AA4666" w:rsidRPr="00273386" w:rsidRDefault="00AA4666" w:rsidP="00273386">
            <w:pPr>
              <w:widowControl/>
              <w:autoSpaceDE w:val="0"/>
              <w:autoSpaceDN w:val="0"/>
              <w:adjustRightInd w:val="0"/>
              <w:snapToGrid/>
              <w:spacing w:before="0" w:line="220" w:lineRule="exact"/>
              <w:ind w:left="27"/>
              <w:jc w:val="both"/>
              <w:rPr>
                <w:sz w:val="22"/>
                <w:szCs w:val="22"/>
              </w:rPr>
            </w:pPr>
            <w:r w:rsidRPr="00273386">
              <w:rPr>
                <w:sz w:val="22"/>
                <w:szCs w:val="22"/>
                <w:lang w:val="en-US"/>
              </w:rPr>
              <w:t>CMR</w:t>
            </w:r>
            <w:r w:rsidRPr="00273386">
              <w:rPr>
                <w:sz w:val="22"/>
                <w:szCs w:val="22"/>
              </w:rPr>
              <w:t xml:space="preserve"> №</w:t>
            </w:r>
            <w:r w:rsidRPr="00273386">
              <w:rPr>
                <w:sz w:val="22"/>
                <w:szCs w:val="22"/>
                <w:lang w:val="en-US"/>
              </w:rPr>
              <w:t>KL</w:t>
            </w:r>
            <w:r w:rsidRPr="00273386">
              <w:rPr>
                <w:sz w:val="22"/>
                <w:szCs w:val="22"/>
              </w:rPr>
              <w:t>14613 от 12.03.2024, инвойс №</w:t>
            </w:r>
            <w:r w:rsidRPr="00273386">
              <w:rPr>
                <w:sz w:val="22"/>
                <w:szCs w:val="22"/>
                <w:lang w:val="en-US"/>
              </w:rPr>
              <w:t>AUG</w:t>
            </w:r>
            <w:r w:rsidRPr="00273386">
              <w:rPr>
                <w:sz w:val="22"/>
                <w:szCs w:val="22"/>
              </w:rPr>
              <w:t>0055763 от 12.03.2024.</w:t>
            </w:r>
          </w:p>
          <w:p w14:paraId="07959D63" w14:textId="77777777" w:rsidR="00EF2DE4" w:rsidRPr="00273386" w:rsidRDefault="00EF2DE4" w:rsidP="00273386">
            <w:pPr>
              <w:widowControl/>
              <w:autoSpaceDE w:val="0"/>
              <w:autoSpaceDN w:val="0"/>
              <w:adjustRightInd w:val="0"/>
              <w:snapToGrid/>
              <w:spacing w:before="0" w:line="220" w:lineRule="exact"/>
              <w:ind w:left="27"/>
              <w:jc w:val="both"/>
              <w:rPr>
                <w:sz w:val="22"/>
                <w:szCs w:val="22"/>
              </w:rPr>
            </w:pPr>
            <w:r w:rsidRPr="00273386">
              <w:rPr>
                <w:sz w:val="22"/>
                <w:szCs w:val="22"/>
              </w:rPr>
              <w:t>Декларация о  соответствии</w:t>
            </w:r>
          </w:p>
          <w:p w14:paraId="11C3A420" w14:textId="77777777" w:rsidR="00EF2DE4" w:rsidRPr="00273386" w:rsidRDefault="00EF2DE4" w:rsidP="00273386">
            <w:pPr>
              <w:widowControl/>
              <w:autoSpaceDE w:val="0"/>
              <w:autoSpaceDN w:val="0"/>
              <w:adjustRightInd w:val="0"/>
              <w:snapToGrid/>
              <w:spacing w:before="0" w:line="220" w:lineRule="exact"/>
              <w:ind w:left="27"/>
              <w:jc w:val="both"/>
              <w:rPr>
                <w:sz w:val="22"/>
                <w:szCs w:val="22"/>
              </w:rPr>
            </w:pPr>
            <w:r w:rsidRPr="00273386">
              <w:rPr>
                <w:sz w:val="22"/>
                <w:szCs w:val="22"/>
              </w:rPr>
              <w:t xml:space="preserve">ЕАЭС № </w:t>
            </w:r>
            <w:r w:rsidRPr="00273386">
              <w:rPr>
                <w:sz w:val="22"/>
                <w:szCs w:val="22"/>
                <w:lang w:val="en-US"/>
              </w:rPr>
              <w:t>BY</w:t>
            </w:r>
            <w:r w:rsidR="00AA4666" w:rsidRPr="00273386">
              <w:rPr>
                <w:sz w:val="22"/>
                <w:szCs w:val="22"/>
              </w:rPr>
              <w:t>/112 11.02 ТР021 107.01 15857</w:t>
            </w:r>
            <w:r w:rsidRPr="00273386">
              <w:rPr>
                <w:sz w:val="22"/>
                <w:szCs w:val="22"/>
              </w:rPr>
              <w:t xml:space="preserve">, дата регистрации </w:t>
            </w:r>
            <w:r w:rsidR="00AA4666" w:rsidRPr="00273386">
              <w:rPr>
                <w:sz w:val="22"/>
                <w:szCs w:val="22"/>
              </w:rPr>
              <w:t>18.03.2024, действительна по 10.05</w:t>
            </w:r>
            <w:r w:rsidRPr="00273386">
              <w:rPr>
                <w:sz w:val="22"/>
                <w:szCs w:val="22"/>
              </w:rPr>
              <w:t xml:space="preserve">.2024 включительно. </w:t>
            </w:r>
          </w:p>
        </w:tc>
        <w:tc>
          <w:tcPr>
            <w:tcW w:w="615" w:type="pct"/>
          </w:tcPr>
          <w:p w14:paraId="197C2C34" w14:textId="77777777" w:rsidR="00EF2DE4" w:rsidRPr="00273386" w:rsidRDefault="00EF2DE4" w:rsidP="00273386">
            <w:pPr>
              <w:widowControl/>
              <w:autoSpaceDE w:val="0"/>
              <w:autoSpaceDN w:val="0"/>
              <w:adjustRightInd w:val="0"/>
              <w:snapToGrid/>
              <w:spacing w:before="0" w:line="220" w:lineRule="exact"/>
              <w:ind w:left="27"/>
              <w:contextualSpacing/>
              <w:jc w:val="both"/>
              <w:rPr>
                <w:color w:val="000000"/>
                <w:sz w:val="22"/>
                <w:szCs w:val="22"/>
              </w:rPr>
            </w:pPr>
            <w:r w:rsidRPr="00273386">
              <w:rPr>
                <w:color w:val="000000"/>
                <w:sz w:val="22"/>
                <w:szCs w:val="22"/>
              </w:rPr>
              <w:t>Смолевичский районный ЦГЭ (исх. от 28.03.2024 №02/2-1261).</w:t>
            </w:r>
          </w:p>
        </w:tc>
        <w:tc>
          <w:tcPr>
            <w:tcW w:w="249" w:type="pct"/>
          </w:tcPr>
          <w:p w14:paraId="4BB892CB" w14:textId="77777777" w:rsidR="00EF2DE4" w:rsidRPr="00273386" w:rsidRDefault="00EF2DE4" w:rsidP="00273386">
            <w:pPr>
              <w:widowControl/>
              <w:autoSpaceDE w:val="0"/>
              <w:autoSpaceDN w:val="0"/>
              <w:adjustRightInd w:val="0"/>
              <w:snapToGrid/>
              <w:spacing w:before="0" w:line="220" w:lineRule="exact"/>
              <w:jc w:val="both"/>
              <w:rPr>
                <w:sz w:val="22"/>
                <w:szCs w:val="22"/>
              </w:rPr>
            </w:pPr>
          </w:p>
        </w:tc>
      </w:tr>
      <w:tr w:rsidR="00541BAD" w:rsidRPr="00273386" w14:paraId="0F39F7BC" w14:textId="77777777" w:rsidTr="00273386">
        <w:trPr>
          <w:trHeight w:val="546"/>
        </w:trPr>
        <w:tc>
          <w:tcPr>
            <w:tcW w:w="168" w:type="pct"/>
          </w:tcPr>
          <w:p w14:paraId="0BD0DF0A" w14:textId="77777777" w:rsidR="00AA4666" w:rsidRPr="00273386" w:rsidRDefault="00AA4666" w:rsidP="00273386">
            <w:pPr>
              <w:snapToGrid/>
              <w:spacing w:before="0" w:line="220" w:lineRule="exact"/>
              <w:rPr>
                <w:sz w:val="22"/>
                <w:szCs w:val="22"/>
              </w:rPr>
            </w:pPr>
            <w:r w:rsidRPr="00273386">
              <w:rPr>
                <w:sz w:val="22"/>
                <w:szCs w:val="22"/>
              </w:rPr>
              <w:t>2.</w:t>
            </w:r>
          </w:p>
        </w:tc>
        <w:tc>
          <w:tcPr>
            <w:tcW w:w="943" w:type="pct"/>
          </w:tcPr>
          <w:p w14:paraId="6709318A" w14:textId="77777777" w:rsidR="00AA4666" w:rsidRPr="00273386" w:rsidRDefault="00AA4666" w:rsidP="00273386">
            <w:pPr>
              <w:shd w:val="clear" w:color="auto" w:fill="FFFFFF"/>
              <w:spacing w:before="0" w:line="220" w:lineRule="exact"/>
              <w:ind w:left="27" w:hanging="27"/>
              <w:jc w:val="both"/>
              <w:rPr>
                <w:b/>
                <w:color w:val="000000" w:themeColor="text1"/>
                <w:sz w:val="22"/>
                <w:szCs w:val="22"/>
              </w:rPr>
            </w:pPr>
            <w:r w:rsidRPr="00273386">
              <w:rPr>
                <w:b/>
                <w:color w:val="000000" w:themeColor="text1"/>
                <w:sz w:val="22"/>
                <w:szCs w:val="22"/>
              </w:rPr>
              <w:t xml:space="preserve">Дыня свежая (желтая), </w:t>
            </w:r>
            <w:r w:rsidRPr="00273386">
              <w:rPr>
                <w:color w:val="000000" w:themeColor="text1"/>
                <w:sz w:val="22"/>
                <w:szCs w:val="22"/>
              </w:rPr>
              <w:t xml:space="preserve">сорт: </w:t>
            </w:r>
            <w:r w:rsidRPr="00273386">
              <w:rPr>
                <w:color w:val="000000" w:themeColor="text1"/>
                <w:sz w:val="22"/>
                <w:szCs w:val="22"/>
                <w:lang w:val="en-US"/>
              </w:rPr>
              <w:t>Honey</w:t>
            </w:r>
            <w:r w:rsidRPr="00273386">
              <w:rPr>
                <w:color w:val="000000" w:themeColor="text1"/>
                <w:sz w:val="22"/>
                <w:szCs w:val="22"/>
              </w:rPr>
              <w:t xml:space="preserve"> </w:t>
            </w:r>
            <w:r w:rsidRPr="00273386">
              <w:rPr>
                <w:color w:val="000000" w:themeColor="text1"/>
                <w:sz w:val="22"/>
                <w:szCs w:val="22"/>
                <w:lang w:val="en-US"/>
              </w:rPr>
              <w:t>Dew</w:t>
            </w:r>
            <w:r w:rsidRPr="00273386">
              <w:rPr>
                <w:color w:val="000000" w:themeColor="text1"/>
                <w:sz w:val="22"/>
                <w:szCs w:val="22"/>
              </w:rPr>
              <w:t>. Масса 10 кг. Год сбора: уро</w:t>
            </w:r>
            <w:r w:rsidR="00A450C7" w:rsidRPr="00273386">
              <w:rPr>
                <w:color w:val="000000" w:themeColor="text1"/>
                <w:sz w:val="22"/>
                <w:szCs w:val="22"/>
              </w:rPr>
              <w:t>жай 2024 г, дата упаковывания 12</w:t>
            </w:r>
            <w:r w:rsidRPr="00273386">
              <w:rPr>
                <w:color w:val="000000" w:themeColor="text1"/>
                <w:sz w:val="22"/>
                <w:szCs w:val="22"/>
              </w:rPr>
              <w:t xml:space="preserve"> марта 2024 г., срок годности с даты упаковывания 60 дней, хранить при температуре от 4 °С до 6°С и относительной влажности воздуха 80%-85%. Партия № </w:t>
            </w:r>
            <w:r w:rsidRPr="00273386">
              <w:rPr>
                <w:color w:val="000000" w:themeColor="text1"/>
                <w:sz w:val="22"/>
                <w:szCs w:val="22"/>
                <w:lang w:val="en-US"/>
              </w:rPr>
              <w:t>AUGE</w:t>
            </w:r>
            <w:r w:rsidRPr="00273386">
              <w:rPr>
                <w:color w:val="000000" w:themeColor="text1"/>
                <w:sz w:val="22"/>
                <w:szCs w:val="22"/>
              </w:rPr>
              <w:t xml:space="preserve"> 0055763</w:t>
            </w:r>
            <w:r w:rsidR="007B76DC" w:rsidRPr="00273386">
              <w:rPr>
                <w:color w:val="000000" w:themeColor="text1"/>
                <w:sz w:val="22"/>
                <w:szCs w:val="22"/>
              </w:rPr>
              <w:t>.</w:t>
            </w:r>
          </w:p>
        </w:tc>
        <w:tc>
          <w:tcPr>
            <w:tcW w:w="804" w:type="pct"/>
          </w:tcPr>
          <w:p w14:paraId="66BE60B9" w14:textId="77777777" w:rsidR="00AA4666" w:rsidRPr="00273386" w:rsidRDefault="00AA4666" w:rsidP="00273386">
            <w:pPr>
              <w:widowControl/>
              <w:autoSpaceDE w:val="0"/>
              <w:autoSpaceDN w:val="0"/>
              <w:adjustRightInd w:val="0"/>
              <w:snapToGrid/>
              <w:spacing w:before="0" w:line="220" w:lineRule="exact"/>
              <w:ind w:left="27"/>
              <w:jc w:val="both"/>
              <w:rPr>
                <w:sz w:val="22"/>
                <w:szCs w:val="22"/>
              </w:rPr>
            </w:pPr>
            <w:r w:rsidRPr="00273386">
              <w:rPr>
                <w:sz w:val="22"/>
                <w:szCs w:val="22"/>
              </w:rPr>
              <w:t xml:space="preserve">Изготовитель: </w:t>
            </w:r>
          </w:p>
          <w:p w14:paraId="309195D0" w14:textId="77777777" w:rsidR="00AA4666" w:rsidRPr="00273386" w:rsidRDefault="00AA4666" w:rsidP="00273386">
            <w:pPr>
              <w:widowControl/>
              <w:autoSpaceDE w:val="0"/>
              <w:autoSpaceDN w:val="0"/>
              <w:adjustRightInd w:val="0"/>
              <w:snapToGrid/>
              <w:spacing w:before="0" w:line="220" w:lineRule="exact"/>
              <w:ind w:left="27"/>
              <w:jc w:val="both"/>
              <w:rPr>
                <w:i/>
                <w:sz w:val="22"/>
                <w:szCs w:val="22"/>
              </w:rPr>
            </w:pPr>
            <w:r w:rsidRPr="00273386">
              <w:rPr>
                <w:b/>
                <w:sz w:val="22"/>
                <w:szCs w:val="22"/>
                <w:lang w:val="en-US"/>
              </w:rPr>
              <w:t>POTIGUAR</w:t>
            </w:r>
            <w:r w:rsidRPr="00DE28D8">
              <w:rPr>
                <w:b/>
                <w:sz w:val="22"/>
                <w:szCs w:val="22"/>
                <w:lang w:val="en-US"/>
              </w:rPr>
              <w:t xml:space="preserve"> </w:t>
            </w:r>
            <w:r w:rsidRPr="00273386">
              <w:rPr>
                <w:b/>
                <w:sz w:val="22"/>
                <w:szCs w:val="22"/>
                <w:lang w:val="en-US"/>
              </w:rPr>
              <w:t>FRUIT</w:t>
            </w:r>
            <w:r w:rsidRPr="00DE28D8">
              <w:rPr>
                <w:b/>
                <w:sz w:val="22"/>
                <w:szCs w:val="22"/>
                <w:lang w:val="en-US"/>
              </w:rPr>
              <w:t xml:space="preserve"> </w:t>
            </w:r>
            <w:r w:rsidRPr="00273386">
              <w:rPr>
                <w:b/>
                <w:sz w:val="22"/>
                <w:szCs w:val="22"/>
                <w:lang w:val="en-US"/>
              </w:rPr>
              <w:t>IMPORTACAO</w:t>
            </w:r>
            <w:r w:rsidRPr="00DE28D8">
              <w:rPr>
                <w:b/>
                <w:sz w:val="22"/>
                <w:szCs w:val="22"/>
                <w:lang w:val="en-US"/>
              </w:rPr>
              <w:t xml:space="preserve"> </w:t>
            </w:r>
            <w:r w:rsidRPr="00273386">
              <w:rPr>
                <w:b/>
                <w:sz w:val="22"/>
                <w:szCs w:val="22"/>
                <w:lang w:val="en-US"/>
              </w:rPr>
              <w:t>E</w:t>
            </w:r>
            <w:r w:rsidRPr="00DE28D8">
              <w:rPr>
                <w:b/>
                <w:sz w:val="22"/>
                <w:szCs w:val="22"/>
                <w:lang w:val="en-US"/>
              </w:rPr>
              <w:t xml:space="preserve"> </w:t>
            </w:r>
            <w:r w:rsidRPr="00273386">
              <w:rPr>
                <w:b/>
                <w:sz w:val="22"/>
                <w:szCs w:val="22"/>
                <w:lang w:val="en-US"/>
              </w:rPr>
              <w:t>EXPORTACAO</w:t>
            </w:r>
            <w:r w:rsidRPr="00DE28D8">
              <w:rPr>
                <w:b/>
                <w:sz w:val="22"/>
                <w:szCs w:val="22"/>
                <w:lang w:val="en-US"/>
              </w:rPr>
              <w:t xml:space="preserve"> </w:t>
            </w:r>
            <w:r w:rsidRPr="00273386">
              <w:rPr>
                <w:b/>
                <w:sz w:val="22"/>
                <w:szCs w:val="22"/>
                <w:lang w:val="en-US"/>
              </w:rPr>
              <w:t>LTDA</w:t>
            </w:r>
            <w:r w:rsidRPr="00DE28D8">
              <w:rPr>
                <w:b/>
                <w:sz w:val="22"/>
                <w:szCs w:val="22"/>
                <w:lang w:val="en-US"/>
              </w:rPr>
              <w:t xml:space="preserve"> </w:t>
            </w:r>
            <w:r w:rsidRPr="00273386">
              <w:rPr>
                <w:b/>
                <w:sz w:val="22"/>
                <w:szCs w:val="22"/>
                <w:lang w:val="en-US"/>
              </w:rPr>
              <w:t>FAZENDA</w:t>
            </w:r>
            <w:r w:rsidRPr="00DE28D8">
              <w:rPr>
                <w:b/>
                <w:sz w:val="22"/>
                <w:szCs w:val="22"/>
                <w:lang w:val="en-US"/>
              </w:rPr>
              <w:t xml:space="preserve"> </w:t>
            </w:r>
            <w:r w:rsidRPr="00273386">
              <w:rPr>
                <w:b/>
                <w:sz w:val="22"/>
                <w:szCs w:val="22"/>
                <w:lang w:val="en-US"/>
              </w:rPr>
              <w:t>SAO</w:t>
            </w:r>
            <w:r w:rsidRPr="00DE28D8">
              <w:rPr>
                <w:b/>
                <w:sz w:val="22"/>
                <w:szCs w:val="22"/>
                <w:lang w:val="en-US"/>
              </w:rPr>
              <w:t xml:space="preserve"> </w:t>
            </w:r>
            <w:r w:rsidRPr="00273386">
              <w:rPr>
                <w:b/>
                <w:sz w:val="22"/>
                <w:szCs w:val="22"/>
                <w:lang w:val="en-US"/>
              </w:rPr>
              <w:t>JOSE</w:t>
            </w:r>
            <w:r w:rsidRPr="00DE28D8">
              <w:rPr>
                <w:b/>
                <w:sz w:val="22"/>
                <w:szCs w:val="22"/>
                <w:lang w:val="en-US"/>
              </w:rPr>
              <w:t xml:space="preserve"> </w:t>
            </w:r>
            <w:r w:rsidRPr="00273386">
              <w:rPr>
                <w:b/>
                <w:sz w:val="22"/>
                <w:szCs w:val="22"/>
                <w:lang w:val="en-US"/>
              </w:rPr>
              <w:t>RN</w:t>
            </w:r>
            <w:r w:rsidRPr="00DE28D8">
              <w:rPr>
                <w:b/>
                <w:sz w:val="22"/>
                <w:szCs w:val="22"/>
                <w:lang w:val="en-US"/>
              </w:rPr>
              <w:t xml:space="preserve"> </w:t>
            </w:r>
            <w:r w:rsidRPr="00DE28D8">
              <w:rPr>
                <w:sz w:val="22"/>
                <w:szCs w:val="22"/>
                <w:lang w:val="en-US"/>
              </w:rPr>
              <w:t>406/</w:t>
            </w:r>
            <w:r w:rsidRPr="00273386">
              <w:rPr>
                <w:sz w:val="22"/>
                <w:szCs w:val="22"/>
                <w:lang w:val="en-US"/>
              </w:rPr>
              <w:t>KM</w:t>
            </w:r>
            <w:r w:rsidRPr="00DE28D8">
              <w:rPr>
                <w:sz w:val="22"/>
                <w:szCs w:val="22"/>
                <w:lang w:val="en-US"/>
              </w:rPr>
              <w:t xml:space="preserve"> 16,</w:t>
            </w:r>
            <w:r w:rsidRPr="00273386">
              <w:rPr>
                <w:sz w:val="22"/>
                <w:szCs w:val="22"/>
                <w:lang w:val="en-US"/>
              </w:rPr>
              <w:t>S</w:t>
            </w:r>
            <w:r w:rsidRPr="00DE28D8">
              <w:rPr>
                <w:sz w:val="22"/>
                <w:szCs w:val="22"/>
                <w:lang w:val="en-US"/>
              </w:rPr>
              <w:t>/</w:t>
            </w:r>
            <w:r w:rsidRPr="00273386">
              <w:rPr>
                <w:sz w:val="22"/>
                <w:szCs w:val="22"/>
                <w:lang w:val="en-US"/>
              </w:rPr>
              <w:t>N</w:t>
            </w:r>
            <w:r w:rsidRPr="00DE28D8">
              <w:rPr>
                <w:sz w:val="22"/>
                <w:szCs w:val="22"/>
                <w:lang w:val="en-US"/>
              </w:rPr>
              <w:t xml:space="preserve"> </w:t>
            </w:r>
            <w:r w:rsidRPr="00273386">
              <w:rPr>
                <w:sz w:val="22"/>
                <w:szCs w:val="22"/>
                <w:lang w:val="en-US"/>
              </w:rPr>
              <w:t>ZONA</w:t>
            </w:r>
            <w:r w:rsidRPr="00DE28D8">
              <w:rPr>
                <w:sz w:val="22"/>
                <w:szCs w:val="22"/>
                <w:lang w:val="en-US"/>
              </w:rPr>
              <w:t xml:space="preserve"> </w:t>
            </w:r>
            <w:r w:rsidRPr="00273386">
              <w:rPr>
                <w:sz w:val="22"/>
                <w:szCs w:val="22"/>
                <w:lang w:val="en-US"/>
              </w:rPr>
              <w:t>RUBAL</w:t>
            </w:r>
            <w:r w:rsidRPr="00DE28D8">
              <w:rPr>
                <w:sz w:val="22"/>
                <w:szCs w:val="22"/>
                <w:lang w:val="en-US"/>
              </w:rPr>
              <w:t>-</w:t>
            </w:r>
            <w:r w:rsidRPr="00273386">
              <w:rPr>
                <w:sz w:val="22"/>
                <w:szCs w:val="22"/>
                <w:lang w:val="en-US"/>
              </w:rPr>
              <w:t>ALFONSO</w:t>
            </w:r>
            <w:r w:rsidRPr="00DE28D8">
              <w:rPr>
                <w:sz w:val="22"/>
                <w:szCs w:val="22"/>
                <w:lang w:val="en-US"/>
              </w:rPr>
              <w:t xml:space="preserve"> </w:t>
            </w:r>
            <w:r w:rsidRPr="00273386">
              <w:rPr>
                <w:sz w:val="22"/>
                <w:szCs w:val="22"/>
                <w:lang w:val="en-US"/>
              </w:rPr>
              <w:t>BEZERRA</w:t>
            </w:r>
            <w:r w:rsidRPr="00DE28D8">
              <w:rPr>
                <w:sz w:val="22"/>
                <w:szCs w:val="22"/>
                <w:lang w:val="en-US"/>
              </w:rPr>
              <w:t xml:space="preserve"> </w:t>
            </w:r>
            <w:r w:rsidRPr="00273386">
              <w:rPr>
                <w:sz w:val="22"/>
                <w:szCs w:val="22"/>
                <w:lang w:val="en-US"/>
              </w:rPr>
              <w:t>BRAZIL</w:t>
            </w:r>
            <w:r w:rsidRPr="00DE28D8">
              <w:rPr>
                <w:b/>
                <w:sz w:val="22"/>
                <w:szCs w:val="22"/>
                <w:lang w:val="en-US"/>
              </w:rPr>
              <w:t xml:space="preserve">, </w:t>
            </w:r>
            <w:r w:rsidRPr="00273386">
              <w:rPr>
                <w:sz w:val="22"/>
                <w:szCs w:val="22"/>
              </w:rPr>
              <w:t>Бразилия</w:t>
            </w:r>
            <w:r w:rsidRPr="00DE28D8">
              <w:rPr>
                <w:sz w:val="22"/>
                <w:szCs w:val="22"/>
                <w:lang w:val="en-US"/>
              </w:rPr>
              <w:t xml:space="preserve">. </w:t>
            </w:r>
            <w:r w:rsidRPr="00273386">
              <w:rPr>
                <w:sz w:val="22"/>
                <w:szCs w:val="22"/>
              </w:rPr>
              <w:t>Импортер в Республику Беларусь:</w:t>
            </w:r>
            <w:r w:rsidRPr="00273386">
              <w:rPr>
                <w:i/>
                <w:color w:val="000000"/>
                <w:sz w:val="22"/>
                <w:szCs w:val="22"/>
              </w:rPr>
              <w:t xml:space="preserve"> ЗАО «</w:t>
            </w:r>
            <w:proofErr w:type="spellStart"/>
            <w:r w:rsidRPr="00273386">
              <w:rPr>
                <w:i/>
                <w:color w:val="000000"/>
                <w:sz w:val="22"/>
                <w:szCs w:val="22"/>
              </w:rPr>
              <w:t>Юнифуд</w:t>
            </w:r>
            <w:proofErr w:type="spellEnd"/>
            <w:r w:rsidRPr="00273386">
              <w:rPr>
                <w:i/>
                <w:color w:val="000000"/>
                <w:sz w:val="22"/>
                <w:szCs w:val="22"/>
              </w:rPr>
              <w:t>», 220136, г. Минск, ул. Притыцкого, д.93, 4 этаж, офис 11</w:t>
            </w:r>
          </w:p>
        </w:tc>
        <w:tc>
          <w:tcPr>
            <w:tcW w:w="662" w:type="pct"/>
          </w:tcPr>
          <w:p w14:paraId="5C2D2906" w14:textId="77777777" w:rsidR="00C83524" w:rsidRPr="00273386" w:rsidRDefault="00A450C7" w:rsidP="00273386">
            <w:pPr>
              <w:shd w:val="clear" w:color="auto" w:fill="FFFFFF"/>
              <w:spacing w:before="0" w:line="220" w:lineRule="exact"/>
              <w:ind w:left="27"/>
              <w:jc w:val="both"/>
              <w:rPr>
                <w:color w:val="000000"/>
                <w:sz w:val="22"/>
                <w:szCs w:val="22"/>
              </w:rPr>
            </w:pPr>
            <w:r w:rsidRPr="00273386">
              <w:rPr>
                <w:color w:val="000000"/>
                <w:sz w:val="22"/>
                <w:szCs w:val="22"/>
              </w:rPr>
              <w:t>Универсам «</w:t>
            </w:r>
            <w:proofErr w:type="spellStart"/>
            <w:r w:rsidRPr="00273386">
              <w:rPr>
                <w:color w:val="000000"/>
                <w:sz w:val="22"/>
                <w:szCs w:val="22"/>
              </w:rPr>
              <w:t>Алми</w:t>
            </w:r>
            <w:proofErr w:type="spellEnd"/>
            <w:r w:rsidRPr="00273386">
              <w:rPr>
                <w:color w:val="000000"/>
                <w:sz w:val="22"/>
                <w:szCs w:val="22"/>
              </w:rPr>
              <w:t xml:space="preserve">» </w:t>
            </w:r>
          </w:p>
          <w:p w14:paraId="4B8BAA90" w14:textId="77777777" w:rsidR="00C83524" w:rsidRPr="00273386" w:rsidRDefault="00A450C7" w:rsidP="00273386">
            <w:pPr>
              <w:shd w:val="clear" w:color="auto" w:fill="FFFFFF"/>
              <w:spacing w:before="0" w:line="220" w:lineRule="exact"/>
              <w:ind w:left="27"/>
              <w:jc w:val="both"/>
              <w:rPr>
                <w:color w:val="000000"/>
                <w:sz w:val="22"/>
                <w:szCs w:val="22"/>
              </w:rPr>
            </w:pPr>
            <w:r w:rsidRPr="00273386">
              <w:rPr>
                <w:color w:val="000000"/>
                <w:sz w:val="22"/>
                <w:szCs w:val="22"/>
              </w:rPr>
              <w:t>ЗАО «</w:t>
            </w:r>
            <w:proofErr w:type="spellStart"/>
            <w:r w:rsidRPr="00273386">
              <w:rPr>
                <w:color w:val="000000"/>
                <w:sz w:val="22"/>
                <w:szCs w:val="22"/>
              </w:rPr>
              <w:t>Юнифуд</w:t>
            </w:r>
            <w:proofErr w:type="spellEnd"/>
            <w:r w:rsidRPr="00273386">
              <w:rPr>
                <w:color w:val="000000"/>
                <w:sz w:val="22"/>
                <w:szCs w:val="22"/>
              </w:rPr>
              <w:t xml:space="preserve">», г. Пинск, </w:t>
            </w:r>
          </w:p>
          <w:p w14:paraId="481B38EB" w14:textId="77777777" w:rsidR="00A450C7" w:rsidRPr="00273386" w:rsidRDefault="00A450C7" w:rsidP="00273386">
            <w:pPr>
              <w:shd w:val="clear" w:color="auto" w:fill="FFFFFF"/>
              <w:spacing w:before="0" w:line="220" w:lineRule="exact"/>
              <w:ind w:left="27"/>
              <w:jc w:val="both"/>
              <w:rPr>
                <w:color w:val="000000"/>
                <w:sz w:val="22"/>
                <w:szCs w:val="22"/>
              </w:rPr>
            </w:pPr>
            <w:r w:rsidRPr="00273386">
              <w:rPr>
                <w:color w:val="000000"/>
                <w:sz w:val="22"/>
                <w:szCs w:val="22"/>
              </w:rPr>
              <w:t>ул. Центральная 23</w:t>
            </w:r>
          </w:p>
          <w:p w14:paraId="57636AB5" w14:textId="77777777" w:rsidR="00A450C7" w:rsidRPr="00273386" w:rsidRDefault="00A450C7" w:rsidP="00273386">
            <w:pPr>
              <w:shd w:val="clear" w:color="auto" w:fill="FFFFFF"/>
              <w:spacing w:before="0" w:line="220" w:lineRule="exact"/>
              <w:ind w:left="27"/>
              <w:jc w:val="both"/>
              <w:rPr>
                <w:color w:val="000000"/>
                <w:sz w:val="22"/>
                <w:szCs w:val="22"/>
              </w:rPr>
            </w:pPr>
            <w:r w:rsidRPr="00273386">
              <w:rPr>
                <w:color w:val="000000"/>
                <w:sz w:val="22"/>
                <w:szCs w:val="22"/>
              </w:rPr>
              <w:t xml:space="preserve">(юридический адрес: г. Минск, </w:t>
            </w:r>
          </w:p>
          <w:p w14:paraId="1C018BB4" w14:textId="77777777" w:rsidR="00AA4666" w:rsidRPr="00273386" w:rsidRDefault="00A450C7" w:rsidP="00273386">
            <w:pPr>
              <w:shd w:val="clear" w:color="auto" w:fill="FFFFFF"/>
              <w:spacing w:before="0" w:line="220" w:lineRule="exact"/>
              <w:jc w:val="both"/>
              <w:rPr>
                <w:color w:val="000000"/>
                <w:sz w:val="22"/>
                <w:szCs w:val="22"/>
              </w:rPr>
            </w:pPr>
            <w:r w:rsidRPr="00273386">
              <w:rPr>
                <w:color w:val="000000"/>
                <w:sz w:val="22"/>
                <w:szCs w:val="22"/>
              </w:rPr>
              <w:t>ул. Притыцкого 93, 4 этаж, офис 11).</w:t>
            </w:r>
          </w:p>
        </w:tc>
        <w:tc>
          <w:tcPr>
            <w:tcW w:w="803" w:type="pct"/>
          </w:tcPr>
          <w:p w14:paraId="02594C17" w14:textId="77777777" w:rsidR="00A450C7" w:rsidRPr="00273386" w:rsidRDefault="00A450C7" w:rsidP="00273386">
            <w:pPr>
              <w:pStyle w:val="111"/>
              <w:spacing w:line="220" w:lineRule="exact"/>
              <w:ind w:left="27"/>
              <w:contextualSpacing/>
              <w:jc w:val="both"/>
              <w:rPr>
                <w:rFonts w:ascii="Times New Roman" w:hAnsi="Times New Roman" w:cs="Times New Roman"/>
              </w:rPr>
            </w:pPr>
            <w:r w:rsidRPr="00273386">
              <w:rPr>
                <w:rFonts w:ascii="Times New Roman" w:eastAsia="Batang" w:hAnsi="Times New Roman" w:cs="Times New Roman"/>
                <w:spacing w:val="-6"/>
                <w:lang w:eastAsia="en-US"/>
              </w:rPr>
              <w:t>Не соответствует требованиям</w:t>
            </w:r>
            <w:r w:rsidRPr="00273386">
              <w:rPr>
                <w:rFonts w:ascii="Times New Roman" w:hAnsi="Times New Roman" w:cs="Times New Roman"/>
              </w:rPr>
              <w:t xml:space="preserve"> ГН от 25.01.2021 № 37, ТР ТС</w:t>
            </w:r>
            <w:r w:rsidRPr="00273386">
              <w:rPr>
                <w:rFonts w:ascii="Times New Roman" w:hAnsi="Times New Roman"/>
              </w:rPr>
              <w:t xml:space="preserve"> </w:t>
            </w:r>
            <w:r w:rsidRPr="00273386">
              <w:rPr>
                <w:rFonts w:ascii="Times New Roman" w:hAnsi="Times New Roman" w:cs="Times New Roman"/>
              </w:rPr>
              <w:t xml:space="preserve">021/2011 от 09.12.2011 № 880   </w:t>
            </w:r>
            <w:r w:rsidRPr="00273386">
              <w:rPr>
                <w:rFonts w:ascii="Times New Roman" w:hAnsi="Times New Roman" w:cs="Times New Roman"/>
                <w:b/>
              </w:rPr>
              <w:t xml:space="preserve">по физико-химическому показателю – </w:t>
            </w:r>
            <w:r w:rsidRPr="00273386">
              <w:rPr>
                <w:rFonts w:ascii="Times New Roman" w:hAnsi="Times New Roman" w:cs="Times New Roman"/>
              </w:rPr>
              <w:t>содержанию</w:t>
            </w:r>
            <w:r w:rsidRPr="00273386">
              <w:rPr>
                <w:rFonts w:ascii="Times New Roman" w:hAnsi="Times New Roman" w:cs="Times New Roman"/>
                <w:b/>
              </w:rPr>
              <w:t xml:space="preserve"> нитратов</w:t>
            </w:r>
          </w:p>
          <w:p w14:paraId="36C8BDB6" w14:textId="77777777" w:rsidR="00AA4666" w:rsidRPr="00273386" w:rsidRDefault="00A450C7" w:rsidP="00273386">
            <w:pPr>
              <w:pStyle w:val="111"/>
              <w:spacing w:line="220" w:lineRule="exact"/>
              <w:contextualSpacing/>
              <w:jc w:val="both"/>
              <w:rPr>
                <w:rFonts w:ascii="Times New Roman" w:eastAsia="Batang" w:hAnsi="Times New Roman" w:cs="Times New Roman"/>
                <w:spacing w:val="-6"/>
                <w:lang w:eastAsia="en-US"/>
              </w:rPr>
            </w:pPr>
            <w:r w:rsidRPr="00273386">
              <w:rPr>
                <w:rFonts w:ascii="Times New Roman" w:hAnsi="Times New Roman" w:cs="Times New Roman"/>
              </w:rPr>
              <w:t>(протокол испытаний от 27.03.2024 №</w:t>
            </w:r>
            <w:r w:rsidR="007B76DC" w:rsidRPr="00273386">
              <w:rPr>
                <w:rFonts w:ascii="Times New Roman" w:hAnsi="Times New Roman" w:cs="Times New Roman"/>
              </w:rPr>
              <w:t>4/01-4124г</w:t>
            </w:r>
            <w:r w:rsidRPr="00273386">
              <w:rPr>
                <w:rFonts w:ascii="Times New Roman" w:hAnsi="Times New Roman" w:cs="Times New Roman"/>
              </w:rPr>
              <w:t>,</w:t>
            </w:r>
            <w:r w:rsidR="007B76DC" w:rsidRPr="00273386">
              <w:rPr>
                <w:rFonts w:ascii="Times New Roman" w:hAnsi="Times New Roman" w:cs="Times New Roman"/>
              </w:rPr>
              <w:t xml:space="preserve">  от 28</w:t>
            </w:r>
            <w:r w:rsidRPr="00273386">
              <w:rPr>
                <w:rFonts w:ascii="Times New Roman" w:hAnsi="Times New Roman" w:cs="Times New Roman"/>
              </w:rPr>
              <w:t>.03.2024 №</w:t>
            </w:r>
            <w:r w:rsidR="007B76DC" w:rsidRPr="00273386">
              <w:rPr>
                <w:rFonts w:ascii="Times New Roman" w:hAnsi="Times New Roman" w:cs="Times New Roman"/>
              </w:rPr>
              <w:t xml:space="preserve">4/01-4279г </w:t>
            </w:r>
            <w:r w:rsidRPr="00273386">
              <w:rPr>
                <w:rFonts w:ascii="Times New Roman" w:hAnsi="Times New Roman" w:cs="Times New Roman"/>
              </w:rPr>
              <w:t xml:space="preserve">(контрольный образец) </w:t>
            </w:r>
            <w:r w:rsidR="007B76DC" w:rsidRPr="00273386">
              <w:rPr>
                <w:rFonts w:ascii="Times New Roman" w:hAnsi="Times New Roman" w:cs="Times New Roman"/>
              </w:rPr>
              <w:t xml:space="preserve">Пинского зонального </w:t>
            </w:r>
            <w:r w:rsidRPr="00273386">
              <w:rPr>
                <w:rFonts w:ascii="Times New Roman" w:hAnsi="Times New Roman" w:cs="Times New Roman"/>
              </w:rPr>
              <w:t>ЦГЭ).</w:t>
            </w:r>
          </w:p>
        </w:tc>
        <w:tc>
          <w:tcPr>
            <w:tcW w:w="756" w:type="pct"/>
          </w:tcPr>
          <w:p w14:paraId="4E22C12A" w14:textId="77777777" w:rsidR="00AA4666" w:rsidRPr="00273386" w:rsidRDefault="007B76DC" w:rsidP="00273386">
            <w:pPr>
              <w:widowControl/>
              <w:autoSpaceDE w:val="0"/>
              <w:autoSpaceDN w:val="0"/>
              <w:adjustRightInd w:val="0"/>
              <w:snapToGrid/>
              <w:spacing w:before="0" w:line="220" w:lineRule="exact"/>
              <w:jc w:val="both"/>
              <w:rPr>
                <w:sz w:val="22"/>
                <w:szCs w:val="22"/>
              </w:rPr>
            </w:pPr>
            <w:r w:rsidRPr="00273386">
              <w:rPr>
                <w:sz w:val="22"/>
                <w:szCs w:val="22"/>
              </w:rPr>
              <w:t xml:space="preserve">ТТН серии ЮБ № 0973705 от 26.03.2024. Декларация о соответствии ЕАЭС № </w:t>
            </w:r>
            <w:r w:rsidRPr="00273386">
              <w:rPr>
                <w:sz w:val="22"/>
                <w:szCs w:val="22"/>
                <w:lang w:val="en-US"/>
              </w:rPr>
              <w:t>BY</w:t>
            </w:r>
            <w:r w:rsidRPr="00273386">
              <w:rPr>
                <w:sz w:val="22"/>
                <w:szCs w:val="22"/>
              </w:rPr>
              <w:t>/112 11.02 ТР021 107.01 15857, дата регистрации 18.03.2024, действительна по 10.05.2024 включительно.</w:t>
            </w:r>
          </w:p>
        </w:tc>
        <w:tc>
          <w:tcPr>
            <w:tcW w:w="615" w:type="pct"/>
          </w:tcPr>
          <w:p w14:paraId="26595521" w14:textId="77777777" w:rsidR="00AA4666" w:rsidRPr="00273386" w:rsidRDefault="007B76DC" w:rsidP="00273386">
            <w:pPr>
              <w:widowControl/>
              <w:autoSpaceDE w:val="0"/>
              <w:autoSpaceDN w:val="0"/>
              <w:adjustRightInd w:val="0"/>
              <w:snapToGrid/>
              <w:spacing w:before="0" w:line="220" w:lineRule="exact"/>
              <w:contextualSpacing/>
              <w:jc w:val="both"/>
              <w:rPr>
                <w:color w:val="000000"/>
                <w:sz w:val="22"/>
                <w:szCs w:val="22"/>
              </w:rPr>
            </w:pPr>
            <w:r w:rsidRPr="00273386">
              <w:rPr>
                <w:color w:val="000000"/>
                <w:sz w:val="22"/>
                <w:szCs w:val="22"/>
              </w:rPr>
              <w:t>Пинский зональный ЦГЭ (исх. от 29.03.2024 №2.5/2076).</w:t>
            </w:r>
          </w:p>
        </w:tc>
        <w:tc>
          <w:tcPr>
            <w:tcW w:w="249" w:type="pct"/>
          </w:tcPr>
          <w:p w14:paraId="4C23A9E8" w14:textId="77777777" w:rsidR="00AA4666" w:rsidRPr="00273386" w:rsidRDefault="00AA4666" w:rsidP="00273386">
            <w:pPr>
              <w:widowControl/>
              <w:autoSpaceDE w:val="0"/>
              <w:autoSpaceDN w:val="0"/>
              <w:adjustRightInd w:val="0"/>
              <w:snapToGrid/>
              <w:spacing w:before="0" w:line="220" w:lineRule="exact"/>
              <w:jc w:val="both"/>
              <w:rPr>
                <w:sz w:val="22"/>
                <w:szCs w:val="22"/>
              </w:rPr>
            </w:pPr>
          </w:p>
        </w:tc>
      </w:tr>
      <w:tr w:rsidR="00541BAD" w:rsidRPr="00273386" w14:paraId="572082D8" w14:textId="77777777" w:rsidTr="00393930">
        <w:trPr>
          <w:trHeight w:val="699"/>
        </w:trPr>
        <w:tc>
          <w:tcPr>
            <w:tcW w:w="168" w:type="pct"/>
          </w:tcPr>
          <w:p w14:paraId="3DE1A197" w14:textId="77777777" w:rsidR="00AA4666" w:rsidRPr="00273386" w:rsidRDefault="00AA4666" w:rsidP="00273386">
            <w:pPr>
              <w:widowControl/>
              <w:autoSpaceDE w:val="0"/>
              <w:autoSpaceDN w:val="0"/>
              <w:adjustRightInd w:val="0"/>
              <w:snapToGrid/>
              <w:spacing w:before="0" w:line="220" w:lineRule="exact"/>
              <w:jc w:val="both"/>
              <w:rPr>
                <w:sz w:val="22"/>
                <w:szCs w:val="22"/>
              </w:rPr>
            </w:pPr>
            <w:r w:rsidRPr="00273386">
              <w:rPr>
                <w:sz w:val="22"/>
                <w:szCs w:val="22"/>
              </w:rPr>
              <w:t>3.</w:t>
            </w:r>
          </w:p>
        </w:tc>
        <w:tc>
          <w:tcPr>
            <w:tcW w:w="943" w:type="pct"/>
          </w:tcPr>
          <w:p w14:paraId="140103D6" w14:textId="77777777" w:rsidR="00AA4666" w:rsidRPr="00273386" w:rsidRDefault="00BE4CC0" w:rsidP="00273386">
            <w:pPr>
              <w:shd w:val="clear" w:color="auto" w:fill="FFFFFF"/>
              <w:spacing w:before="0" w:line="220" w:lineRule="exact"/>
              <w:ind w:left="27" w:hanging="27"/>
              <w:jc w:val="both"/>
              <w:rPr>
                <w:sz w:val="22"/>
                <w:szCs w:val="22"/>
              </w:rPr>
            </w:pPr>
            <w:r w:rsidRPr="00273386">
              <w:rPr>
                <w:b/>
                <w:color w:val="000000" w:themeColor="text1"/>
                <w:sz w:val="22"/>
                <w:szCs w:val="22"/>
              </w:rPr>
              <w:t xml:space="preserve">Пивной напиток со вкусом малины </w:t>
            </w:r>
            <w:r w:rsidRPr="00273386">
              <w:rPr>
                <w:b/>
                <w:color w:val="000000" w:themeColor="text1"/>
                <w:sz w:val="22"/>
                <w:szCs w:val="22"/>
                <w:lang w:val="en-US"/>
              </w:rPr>
              <w:t>FRANKFURTER</w:t>
            </w:r>
            <w:r w:rsidRPr="00273386">
              <w:rPr>
                <w:b/>
                <w:color w:val="000000" w:themeColor="text1"/>
                <w:sz w:val="22"/>
                <w:szCs w:val="22"/>
              </w:rPr>
              <w:t xml:space="preserve"> </w:t>
            </w:r>
            <w:r w:rsidRPr="00273386">
              <w:rPr>
                <w:b/>
                <w:color w:val="000000" w:themeColor="text1"/>
                <w:sz w:val="22"/>
                <w:szCs w:val="22"/>
                <w:lang w:val="en-US"/>
              </w:rPr>
              <w:t>RADLER</w:t>
            </w:r>
            <w:r w:rsidRPr="00273386">
              <w:rPr>
                <w:b/>
                <w:color w:val="000000" w:themeColor="text1"/>
                <w:sz w:val="22"/>
                <w:szCs w:val="22"/>
              </w:rPr>
              <w:t xml:space="preserve"> </w:t>
            </w:r>
            <w:r w:rsidRPr="00273386">
              <w:rPr>
                <w:b/>
                <w:color w:val="000000" w:themeColor="text1"/>
                <w:sz w:val="22"/>
                <w:szCs w:val="22"/>
                <w:lang w:val="en-US"/>
              </w:rPr>
              <w:lastRenderedPageBreak/>
              <w:t>RASPBERRY</w:t>
            </w:r>
            <w:r w:rsidRPr="00273386">
              <w:rPr>
                <w:b/>
                <w:color w:val="000000" w:themeColor="text1"/>
                <w:sz w:val="22"/>
                <w:szCs w:val="22"/>
              </w:rPr>
              <w:t>/ФРАНКФУРТЕР РАДЛЕР МАЛИНА</w:t>
            </w:r>
            <w:r w:rsidR="00AA4666" w:rsidRPr="00273386">
              <w:rPr>
                <w:b/>
                <w:color w:val="000000" w:themeColor="text1"/>
                <w:sz w:val="22"/>
                <w:szCs w:val="22"/>
              </w:rPr>
              <w:t xml:space="preserve">, </w:t>
            </w:r>
            <w:r w:rsidR="00AA4666" w:rsidRPr="00273386">
              <w:rPr>
                <w:color w:val="000000"/>
                <w:sz w:val="22"/>
                <w:szCs w:val="22"/>
              </w:rPr>
              <w:t>штриховой код</w:t>
            </w:r>
            <w:r w:rsidRPr="00273386">
              <w:rPr>
                <w:color w:val="000000"/>
                <w:sz w:val="22"/>
                <w:szCs w:val="22"/>
              </w:rPr>
              <w:t xml:space="preserve"> 4042269011546</w:t>
            </w:r>
            <w:r w:rsidR="00AA4666" w:rsidRPr="00273386">
              <w:rPr>
                <w:color w:val="000000"/>
                <w:sz w:val="22"/>
                <w:szCs w:val="22"/>
              </w:rPr>
              <w:t>, дат</w:t>
            </w:r>
            <w:r w:rsidRPr="00273386">
              <w:rPr>
                <w:color w:val="000000"/>
                <w:sz w:val="22"/>
                <w:szCs w:val="22"/>
              </w:rPr>
              <w:t>а изготовления и упаковывания 31.07.2023</w:t>
            </w:r>
            <w:r w:rsidR="00AA4666" w:rsidRPr="00273386">
              <w:rPr>
                <w:color w:val="000000"/>
                <w:sz w:val="22"/>
                <w:szCs w:val="22"/>
              </w:rPr>
              <w:t xml:space="preserve">, </w:t>
            </w:r>
            <w:r w:rsidRPr="00273386">
              <w:rPr>
                <w:color w:val="000000"/>
                <w:sz w:val="22"/>
                <w:szCs w:val="22"/>
              </w:rPr>
              <w:t>годен до 22.11.2024</w:t>
            </w:r>
            <w:r w:rsidR="00AA4666" w:rsidRPr="00273386">
              <w:rPr>
                <w:color w:val="000000"/>
                <w:sz w:val="22"/>
                <w:szCs w:val="22"/>
              </w:rPr>
              <w:t xml:space="preserve">, </w:t>
            </w:r>
            <w:r w:rsidRPr="00273386">
              <w:rPr>
                <w:color w:val="000000"/>
                <w:sz w:val="22"/>
                <w:szCs w:val="22"/>
              </w:rPr>
              <w:t>объем 0,5 л, хранить в сухом прохладном месте при температуре от 2°С до 25°С</w:t>
            </w:r>
            <w:r w:rsidR="007A3D03" w:rsidRPr="00273386">
              <w:rPr>
                <w:color w:val="000000" w:themeColor="text1"/>
                <w:sz w:val="22"/>
                <w:szCs w:val="22"/>
              </w:rPr>
              <w:t xml:space="preserve"> и относительной влажности не более 60%</w:t>
            </w:r>
          </w:p>
        </w:tc>
        <w:tc>
          <w:tcPr>
            <w:tcW w:w="804" w:type="pct"/>
          </w:tcPr>
          <w:p w14:paraId="05FCE464" w14:textId="77777777" w:rsidR="00AA4666" w:rsidRPr="00273386" w:rsidRDefault="00AA4666" w:rsidP="00273386">
            <w:pPr>
              <w:widowControl/>
              <w:autoSpaceDE w:val="0"/>
              <w:autoSpaceDN w:val="0"/>
              <w:adjustRightInd w:val="0"/>
              <w:snapToGrid/>
              <w:spacing w:before="0" w:line="220" w:lineRule="exact"/>
              <w:jc w:val="left"/>
              <w:rPr>
                <w:sz w:val="22"/>
                <w:szCs w:val="22"/>
                <w:lang w:val="en-US"/>
              </w:rPr>
            </w:pPr>
            <w:r w:rsidRPr="00273386">
              <w:rPr>
                <w:sz w:val="22"/>
                <w:szCs w:val="22"/>
              </w:rPr>
              <w:lastRenderedPageBreak/>
              <w:t>Изготовитель</w:t>
            </w:r>
            <w:r w:rsidRPr="00273386">
              <w:rPr>
                <w:sz w:val="22"/>
                <w:szCs w:val="22"/>
                <w:lang w:val="en-US"/>
              </w:rPr>
              <w:t>:</w:t>
            </w:r>
          </w:p>
          <w:p w14:paraId="51D273EB" w14:textId="77777777" w:rsidR="00AA4666" w:rsidRPr="00273386" w:rsidRDefault="007A3D03" w:rsidP="00273386">
            <w:pPr>
              <w:widowControl/>
              <w:autoSpaceDE w:val="0"/>
              <w:autoSpaceDN w:val="0"/>
              <w:adjustRightInd w:val="0"/>
              <w:snapToGrid/>
              <w:spacing w:before="0" w:line="220" w:lineRule="exact"/>
              <w:jc w:val="left"/>
              <w:rPr>
                <w:sz w:val="22"/>
                <w:szCs w:val="22"/>
                <w:lang w:val="en-US"/>
              </w:rPr>
            </w:pPr>
            <w:r w:rsidRPr="00273386">
              <w:rPr>
                <w:b/>
                <w:sz w:val="22"/>
                <w:szCs w:val="22"/>
                <w:lang w:val="en-US"/>
              </w:rPr>
              <w:t xml:space="preserve">Brasserie </w:t>
            </w:r>
            <w:proofErr w:type="spellStart"/>
            <w:r w:rsidRPr="00273386">
              <w:rPr>
                <w:b/>
                <w:sz w:val="22"/>
                <w:szCs w:val="22"/>
                <w:lang w:val="en-US"/>
              </w:rPr>
              <w:t>Champigneulles</w:t>
            </w:r>
            <w:proofErr w:type="spellEnd"/>
            <w:r w:rsidRPr="00273386">
              <w:rPr>
                <w:b/>
                <w:sz w:val="22"/>
                <w:szCs w:val="22"/>
                <w:lang w:val="en-US"/>
              </w:rPr>
              <w:t xml:space="preserve"> SAS, </w:t>
            </w:r>
            <w:r w:rsidRPr="00273386">
              <w:rPr>
                <w:sz w:val="22"/>
                <w:szCs w:val="22"/>
                <w:lang w:val="en-US"/>
              </w:rPr>
              <w:t xml:space="preserve">2 Rue Gabriel Bour-54250 </w:t>
            </w:r>
            <w:r w:rsidRPr="00273386">
              <w:rPr>
                <w:sz w:val="22"/>
                <w:szCs w:val="22"/>
              </w:rPr>
              <w:lastRenderedPageBreak/>
              <w:t>С</w:t>
            </w:r>
            <w:proofErr w:type="spellStart"/>
            <w:r w:rsidRPr="00273386">
              <w:rPr>
                <w:sz w:val="22"/>
                <w:szCs w:val="22"/>
                <w:lang w:val="en-US"/>
              </w:rPr>
              <w:t>hampigneulles</w:t>
            </w:r>
            <w:proofErr w:type="spellEnd"/>
            <w:r w:rsidRPr="00273386">
              <w:rPr>
                <w:sz w:val="22"/>
                <w:szCs w:val="22"/>
                <w:lang w:val="en-US"/>
              </w:rPr>
              <w:t xml:space="preserve"> – France, </w:t>
            </w:r>
            <w:r w:rsidRPr="00273386">
              <w:rPr>
                <w:sz w:val="22"/>
                <w:szCs w:val="22"/>
              </w:rPr>
              <w:t>Франция</w:t>
            </w:r>
            <w:r w:rsidRPr="00273386">
              <w:rPr>
                <w:sz w:val="22"/>
                <w:szCs w:val="22"/>
                <w:lang w:val="en-US"/>
              </w:rPr>
              <w:t>.</w:t>
            </w:r>
          </w:p>
          <w:p w14:paraId="11B5E2EE" w14:textId="77777777" w:rsidR="00AA4666" w:rsidRPr="00273386" w:rsidRDefault="00AA4666" w:rsidP="00273386">
            <w:pPr>
              <w:widowControl/>
              <w:autoSpaceDE w:val="0"/>
              <w:autoSpaceDN w:val="0"/>
              <w:adjustRightInd w:val="0"/>
              <w:snapToGrid/>
              <w:spacing w:before="0" w:line="220" w:lineRule="exact"/>
              <w:jc w:val="left"/>
              <w:rPr>
                <w:sz w:val="22"/>
                <w:szCs w:val="22"/>
              </w:rPr>
            </w:pPr>
            <w:r w:rsidRPr="00273386">
              <w:rPr>
                <w:sz w:val="22"/>
                <w:szCs w:val="22"/>
              </w:rPr>
              <w:t>Импортер в Республику Беларусь:</w:t>
            </w:r>
            <w:r w:rsidRPr="00273386">
              <w:rPr>
                <w:i/>
                <w:color w:val="000000"/>
                <w:sz w:val="22"/>
                <w:szCs w:val="22"/>
              </w:rPr>
              <w:t xml:space="preserve"> ЗА</w:t>
            </w:r>
            <w:r w:rsidRPr="00273386">
              <w:rPr>
                <w:i/>
                <w:sz w:val="22"/>
                <w:szCs w:val="22"/>
              </w:rPr>
              <w:t>О «</w:t>
            </w:r>
            <w:proofErr w:type="spellStart"/>
            <w:r w:rsidRPr="00273386">
              <w:rPr>
                <w:i/>
                <w:sz w:val="22"/>
                <w:szCs w:val="22"/>
              </w:rPr>
              <w:t>Д</w:t>
            </w:r>
            <w:r w:rsidR="00273386" w:rsidRPr="00273386">
              <w:rPr>
                <w:i/>
                <w:sz w:val="22"/>
                <w:szCs w:val="22"/>
              </w:rPr>
              <w:t>оброном</w:t>
            </w:r>
            <w:proofErr w:type="spellEnd"/>
            <w:r w:rsidR="00273386" w:rsidRPr="00273386">
              <w:rPr>
                <w:i/>
                <w:sz w:val="22"/>
                <w:szCs w:val="22"/>
              </w:rPr>
              <w:t>», 220112, г. Минск, ул.</w:t>
            </w:r>
            <w:r w:rsidRPr="00273386">
              <w:rPr>
                <w:i/>
                <w:sz w:val="22"/>
                <w:szCs w:val="22"/>
              </w:rPr>
              <w:t>Я.Лучины, д.5.</w:t>
            </w:r>
          </w:p>
        </w:tc>
        <w:tc>
          <w:tcPr>
            <w:tcW w:w="662" w:type="pct"/>
          </w:tcPr>
          <w:p w14:paraId="09CF6ECD" w14:textId="77777777" w:rsidR="00C83524" w:rsidRPr="00273386" w:rsidRDefault="00AA4666" w:rsidP="00273386">
            <w:pPr>
              <w:pStyle w:val="ad"/>
              <w:widowControl w:val="0"/>
              <w:tabs>
                <w:tab w:val="left" w:pos="1334"/>
              </w:tabs>
              <w:spacing w:after="0" w:line="220" w:lineRule="exact"/>
              <w:rPr>
                <w:sz w:val="22"/>
                <w:szCs w:val="22"/>
              </w:rPr>
            </w:pPr>
            <w:r w:rsidRPr="00273386">
              <w:rPr>
                <w:sz w:val="22"/>
                <w:szCs w:val="22"/>
              </w:rPr>
              <w:lastRenderedPageBreak/>
              <w:t>Магазин «</w:t>
            </w:r>
            <w:r w:rsidR="007A3D03" w:rsidRPr="00273386">
              <w:rPr>
                <w:sz w:val="22"/>
                <w:szCs w:val="22"/>
              </w:rPr>
              <w:t>Копеечка №2365</w:t>
            </w:r>
            <w:r w:rsidRPr="00273386">
              <w:rPr>
                <w:sz w:val="22"/>
                <w:szCs w:val="22"/>
              </w:rPr>
              <w:t>» ЗАО «</w:t>
            </w:r>
            <w:proofErr w:type="spellStart"/>
            <w:r w:rsidRPr="00273386">
              <w:rPr>
                <w:sz w:val="22"/>
                <w:szCs w:val="22"/>
              </w:rPr>
              <w:t>Доброном</w:t>
            </w:r>
            <w:proofErr w:type="spellEnd"/>
            <w:r w:rsidRPr="00273386">
              <w:rPr>
                <w:sz w:val="22"/>
                <w:szCs w:val="22"/>
              </w:rPr>
              <w:t xml:space="preserve">», </w:t>
            </w:r>
          </w:p>
          <w:p w14:paraId="75DA53A2" w14:textId="77777777" w:rsidR="00C83524" w:rsidRPr="00273386" w:rsidRDefault="00AA4666" w:rsidP="00273386">
            <w:pPr>
              <w:pStyle w:val="ad"/>
              <w:widowControl w:val="0"/>
              <w:tabs>
                <w:tab w:val="left" w:pos="1334"/>
              </w:tabs>
              <w:spacing w:after="0" w:line="220" w:lineRule="exact"/>
              <w:rPr>
                <w:sz w:val="22"/>
                <w:szCs w:val="22"/>
              </w:rPr>
            </w:pPr>
            <w:r w:rsidRPr="00273386">
              <w:rPr>
                <w:sz w:val="22"/>
                <w:szCs w:val="22"/>
              </w:rPr>
              <w:lastRenderedPageBreak/>
              <w:t xml:space="preserve">г. </w:t>
            </w:r>
            <w:r w:rsidR="007A3D03" w:rsidRPr="00273386">
              <w:rPr>
                <w:sz w:val="22"/>
                <w:szCs w:val="22"/>
              </w:rPr>
              <w:t xml:space="preserve">Мядель, ул.Юбилейная 2 </w:t>
            </w:r>
            <w:r w:rsidRPr="00273386">
              <w:rPr>
                <w:sz w:val="22"/>
                <w:szCs w:val="22"/>
              </w:rPr>
              <w:t xml:space="preserve">(юридический адрес: 220112, </w:t>
            </w:r>
          </w:p>
          <w:p w14:paraId="53C771A6" w14:textId="77777777" w:rsidR="00AA4666" w:rsidRPr="00273386" w:rsidRDefault="00AA4666" w:rsidP="00273386">
            <w:pPr>
              <w:pStyle w:val="ad"/>
              <w:widowControl w:val="0"/>
              <w:tabs>
                <w:tab w:val="left" w:pos="1334"/>
              </w:tabs>
              <w:spacing w:after="0" w:line="220" w:lineRule="exact"/>
              <w:rPr>
                <w:sz w:val="22"/>
                <w:szCs w:val="22"/>
              </w:rPr>
            </w:pPr>
            <w:r w:rsidRPr="00273386">
              <w:rPr>
                <w:sz w:val="22"/>
                <w:szCs w:val="22"/>
              </w:rPr>
              <w:t>г. Минск, ул.Я.Лучины, д.5).</w:t>
            </w:r>
          </w:p>
        </w:tc>
        <w:tc>
          <w:tcPr>
            <w:tcW w:w="803" w:type="pct"/>
          </w:tcPr>
          <w:p w14:paraId="255FDAA1" w14:textId="77777777" w:rsidR="00AA4666" w:rsidRPr="00273386" w:rsidRDefault="00AA4666" w:rsidP="00273386">
            <w:pPr>
              <w:pStyle w:val="111"/>
              <w:spacing w:line="220" w:lineRule="exact"/>
              <w:jc w:val="both"/>
              <w:rPr>
                <w:rFonts w:ascii="Times New Roman" w:eastAsia="Batang" w:hAnsi="Times New Roman" w:cs="Times New Roman"/>
                <w:spacing w:val="-6"/>
                <w:lang w:eastAsia="en-US"/>
              </w:rPr>
            </w:pPr>
            <w:r w:rsidRPr="00273386">
              <w:rPr>
                <w:rFonts w:ascii="Times New Roman" w:eastAsia="Batang" w:hAnsi="Times New Roman" w:cs="Times New Roman"/>
                <w:spacing w:val="-6"/>
                <w:lang w:eastAsia="en-US"/>
              </w:rPr>
              <w:lastRenderedPageBreak/>
              <w:t xml:space="preserve">Не соответствует требованиям </w:t>
            </w:r>
            <w:r w:rsidR="007A3D03" w:rsidRPr="00273386">
              <w:rPr>
                <w:rFonts w:ascii="Times New Roman" w:hAnsi="Times New Roman" w:cs="Times New Roman"/>
              </w:rPr>
              <w:t>ТР ТС 029/2012 от 20.07.2012 №58</w:t>
            </w:r>
            <w:r w:rsidRPr="00273386">
              <w:rPr>
                <w:rFonts w:ascii="Times New Roman" w:hAnsi="Times New Roman" w:cs="Times New Roman"/>
              </w:rPr>
              <w:t>; ТР ТС</w:t>
            </w:r>
            <w:r w:rsidRPr="00273386">
              <w:rPr>
                <w:rFonts w:ascii="Times New Roman" w:hAnsi="Times New Roman"/>
              </w:rPr>
              <w:t xml:space="preserve"> </w:t>
            </w:r>
            <w:r w:rsidRPr="00273386">
              <w:rPr>
                <w:rFonts w:ascii="Times New Roman" w:hAnsi="Times New Roman" w:cs="Times New Roman"/>
              </w:rPr>
              <w:t xml:space="preserve">021/2011 </w:t>
            </w:r>
            <w:r w:rsidRPr="00273386">
              <w:rPr>
                <w:rFonts w:ascii="Times New Roman" w:hAnsi="Times New Roman" w:cs="Times New Roman"/>
              </w:rPr>
              <w:lastRenderedPageBreak/>
              <w:t xml:space="preserve">от 09.12.2011 № 880, </w:t>
            </w:r>
            <w:r w:rsidRPr="00273386">
              <w:rPr>
                <w:rFonts w:ascii="Times New Roman" w:hAnsi="Times New Roman" w:cs="Times New Roman"/>
                <w:b/>
              </w:rPr>
              <w:t xml:space="preserve">по </w:t>
            </w:r>
            <w:r w:rsidR="007A3D03" w:rsidRPr="00273386">
              <w:rPr>
                <w:rFonts w:ascii="Times New Roman" w:hAnsi="Times New Roman" w:cs="Times New Roman"/>
                <w:b/>
              </w:rPr>
              <w:t xml:space="preserve">маркировке </w:t>
            </w:r>
            <w:r w:rsidR="007A3D03" w:rsidRPr="00273386">
              <w:rPr>
                <w:rFonts w:ascii="Times New Roman" w:hAnsi="Times New Roman" w:cs="Times New Roman"/>
              </w:rPr>
              <w:t>(применялась не разрешенная пищевая добавка «краситель из моркови»</w:t>
            </w:r>
            <w:r w:rsidR="009364D8" w:rsidRPr="00273386">
              <w:rPr>
                <w:rFonts w:ascii="Times New Roman" w:hAnsi="Times New Roman" w:cs="Times New Roman"/>
              </w:rPr>
              <w:t>)</w:t>
            </w:r>
            <w:r w:rsidR="00273386" w:rsidRPr="00273386">
              <w:rPr>
                <w:rFonts w:ascii="Times New Roman" w:hAnsi="Times New Roman" w:cs="Times New Roman"/>
              </w:rPr>
              <w:t xml:space="preserve"> </w:t>
            </w:r>
            <w:r w:rsidRPr="00273386">
              <w:rPr>
                <w:rFonts w:ascii="Times New Roman" w:hAnsi="Times New Roman"/>
              </w:rPr>
              <w:t xml:space="preserve">(протоколы результатов испытаний </w:t>
            </w:r>
            <w:r w:rsidR="009364D8" w:rsidRPr="00273386">
              <w:rPr>
                <w:rFonts w:ascii="Times New Roman" w:hAnsi="Times New Roman" w:cs="Times New Roman"/>
              </w:rPr>
              <w:t>от 26</w:t>
            </w:r>
            <w:r w:rsidRPr="00273386">
              <w:rPr>
                <w:rFonts w:ascii="Times New Roman" w:hAnsi="Times New Roman" w:cs="Times New Roman"/>
              </w:rPr>
              <w:t>.03.2024 №</w:t>
            </w:r>
            <w:r w:rsidR="009364D8" w:rsidRPr="00273386">
              <w:rPr>
                <w:rFonts w:ascii="Times New Roman" w:hAnsi="Times New Roman" w:cs="Times New Roman"/>
              </w:rPr>
              <w:t>49-гн Минского ОЦГЭОЗ</w:t>
            </w:r>
            <w:r w:rsidRPr="00273386">
              <w:rPr>
                <w:rFonts w:ascii="Times New Roman" w:hAnsi="Times New Roman"/>
              </w:rPr>
              <w:t>).</w:t>
            </w:r>
          </w:p>
        </w:tc>
        <w:tc>
          <w:tcPr>
            <w:tcW w:w="756" w:type="pct"/>
          </w:tcPr>
          <w:p w14:paraId="6953067C" w14:textId="77777777" w:rsidR="00AA4666" w:rsidRPr="00273386" w:rsidRDefault="00AA4666" w:rsidP="00273386">
            <w:pPr>
              <w:pStyle w:val="27"/>
              <w:shd w:val="clear" w:color="auto" w:fill="auto"/>
              <w:tabs>
                <w:tab w:val="left" w:pos="1227"/>
              </w:tabs>
              <w:spacing w:before="0" w:line="220" w:lineRule="exact"/>
              <w:rPr>
                <w:b w:val="0"/>
                <w:sz w:val="22"/>
                <w:szCs w:val="22"/>
              </w:rPr>
            </w:pPr>
            <w:r w:rsidRPr="00273386">
              <w:rPr>
                <w:b w:val="0"/>
                <w:sz w:val="22"/>
                <w:szCs w:val="22"/>
              </w:rPr>
              <w:lastRenderedPageBreak/>
              <w:t xml:space="preserve">Декларация о соответствии ЕАЭС </w:t>
            </w:r>
            <w:r w:rsidR="009364D8" w:rsidRPr="00273386">
              <w:rPr>
                <w:b w:val="0"/>
                <w:sz w:val="22"/>
                <w:szCs w:val="22"/>
              </w:rPr>
              <w:t xml:space="preserve">№ </w:t>
            </w:r>
            <w:r w:rsidR="009364D8" w:rsidRPr="00273386">
              <w:rPr>
                <w:b w:val="0"/>
                <w:sz w:val="22"/>
                <w:szCs w:val="22"/>
                <w:lang w:val="en-US"/>
              </w:rPr>
              <w:t>BY</w:t>
            </w:r>
            <w:r w:rsidR="009364D8" w:rsidRPr="00273386">
              <w:rPr>
                <w:b w:val="0"/>
                <w:sz w:val="22"/>
                <w:szCs w:val="22"/>
              </w:rPr>
              <w:t>/112 11.02 ТР021 107.01 12980</w:t>
            </w:r>
            <w:r w:rsidRPr="00273386">
              <w:rPr>
                <w:b w:val="0"/>
                <w:color w:val="000000"/>
                <w:sz w:val="22"/>
                <w:szCs w:val="22"/>
              </w:rPr>
              <w:t xml:space="preserve">, </w:t>
            </w:r>
            <w:r w:rsidRPr="00273386">
              <w:rPr>
                <w:b w:val="0"/>
                <w:color w:val="000000"/>
                <w:sz w:val="22"/>
                <w:szCs w:val="22"/>
              </w:rPr>
              <w:lastRenderedPageBreak/>
              <w:t xml:space="preserve">дата регистрации </w:t>
            </w:r>
            <w:r w:rsidR="009364D8" w:rsidRPr="00273386">
              <w:rPr>
                <w:b w:val="0"/>
                <w:sz w:val="22"/>
                <w:szCs w:val="22"/>
              </w:rPr>
              <w:t>18.10</w:t>
            </w:r>
            <w:r w:rsidRPr="00273386">
              <w:rPr>
                <w:b w:val="0"/>
                <w:sz w:val="22"/>
                <w:szCs w:val="22"/>
              </w:rPr>
              <w:t>.202</w:t>
            </w:r>
            <w:r w:rsidR="009364D8" w:rsidRPr="00273386">
              <w:rPr>
                <w:b w:val="0"/>
                <w:sz w:val="22"/>
                <w:szCs w:val="22"/>
              </w:rPr>
              <w:t>3</w:t>
            </w:r>
            <w:r w:rsidRPr="00273386">
              <w:rPr>
                <w:b w:val="0"/>
                <w:color w:val="000000"/>
                <w:sz w:val="22"/>
                <w:szCs w:val="22"/>
              </w:rPr>
              <w:t xml:space="preserve">, действительна по </w:t>
            </w:r>
            <w:r w:rsidR="009364D8" w:rsidRPr="00273386">
              <w:rPr>
                <w:b w:val="0"/>
                <w:color w:val="000000"/>
                <w:sz w:val="22"/>
                <w:szCs w:val="22"/>
              </w:rPr>
              <w:t>21.11</w:t>
            </w:r>
            <w:r w:rsidRPr="00273386">
              <w:rPr>
                <w:b w:val="0"/>
                <w:color w:val="000000"/>
                <w:sz w:val="22"/>
                <w:szCs w:val="22"/>
              </w:rPr>
              <w:t>.2024.</w:t>
            </w:r>
          </w:p>
        </w:tc>
        <w:tc>
          <w:tcPr>
            <w:tcW w:w="615" w:type="pct"/>
          </w:tcPr>
          <w:p w14:paraId="312CC580" w14:textId="77777777" w:rsidR="00AA4666" w:rsidRPr="00273386" w:rsidRDefault="009364D8" w:rsidP="00273386">
            <w:pPr>
              <w:spacing w:before="0" w:line="220" w:lineRule="exact"/>
              <w:jc w:val="left"/>
              <w:rPr>
                <w:spacing w:val="9"/>
                <w:sz w:val="22"/>
                <w:szCs w:val="22"/>
                <w:shd w:val="clear" w:color="auto" w:fill="FFFFFF"/>
              </w:rPr>
            </w:pPr>
            <w:r w:rsidRPr="00273386">
              <w:rPr>
                <w:spacing w:val="9"/>
                <w:sz w:val="22"/>
                <w:szCs w:val="22"/>
                <w:shd w:val="clear" w:color="auto" w:fill="FFFFFF"/>
              </w:rPr>
              <w:lastRenderedPageBreak/>
              <w:t xml:space="preserve">Мядельского </w:t>
            </w:r>
            <w:r w:rsidR="00AA4666" w:rsidRPr="00273386">
              <w:rPr>
                <w:spacing w:val="9"/>
                <w:sz w:val="22"/>
                <w:szCs w:val="22"/>
                <w:shd w:val="clear" w:color="auto" w:fill="FFFFFF"/>
              </w:rPr>
              <w:t>районного ЦГЭ  (исх.</w:t>
            </w:r>
            <w:r w:rsidR="00273386" w:rsidRPr="00273386">
              <w:rPr>
                <w:spacing w:val="9"/>
                <w:sz w:val="22"/>
                <w:szCs w:val="22"/>
                <w:shd w:val="clear" w:color="auto" w:fill="FFFFFF"/>
              </w:rPr>
              <w:t xml:space="preserve"> </w:t>
            </w:r>
            <w:r w:rsidRPr="00273386">
              <w:rPr>
                <w:spacing w:val="9"/>
                <w:sz w:val="22"/>
                <w:szCs w:val="22"/>
                <w:shd w:val="clear" w:color="auto" w:fill="FFFFFF"/>
              </w:rPr>
              <w:t>от 27</w:t>
            </w:r>
            <w:r w:rsidR="00AA4666" w:rsidRPr="00273386">
              <w:rPr>
                <w:spacing w:val="9"/>
                <w:sz w:val="22"/>
                <w:szCs w:val="22"/>
                <w:shd w:val="clear" w:color="auto" w:fill="FFFFFF"/>
              </w:rPr>
              <w:t>.03.2024 №</w:t>
            </w:r>
            <w:r w:rsidRPr="00273386">
              <w:rPr>
                <w:spacing w:val="9"/>
                <w:sz w:val="22"/>
                <w:szCs w:val="22"/>
                <w:shd w:val="clear" w:color="auto" w:fill="FFFFFF"/>
              </w:rPr>
              <w:t>2-</w:t>
            </w:r>
            <w:r w:rsidRPr="00273386">
              <w:rPr>
                <w:spacing w:val="9"/>
                <w:sz w:val="22"/>
                <w:szCs w:val="22"/>
                <w:shd w:val="clear" w:color="auto" w:fill="FFFFFF"/>
              </w:rPr>
              <w:lastRenderedPageBreak/>
              <w:t>02-04/620</w:t>
            </w:r>
            <w:r w:rsidR="00AA4666" w:rsidRPr="00273386">
              <w:rPr>
                <w:spacing w:val="9"/>
                <w:sz w:val="22"/>
                <w:szCs w:val="22"/>
                <w:shd w:val="clear" w:color="auto" w:fill="FFFFFF"/>
              </w:rPr>
              <w:t>).</w:t>
            </w:r>
          </w:p>
        </w:tc>
        <w:tc>
          <w:tcPr>
            <w:tcW w:w="249" w:type="pct"/>
          </w:tcPr>
          <w:p w14:paraId="1DA17C0B" w14:textId="77777777" w:rsidR="00AA4666" w:rsidRPr="00273386" w:rsidRDefault="00AA4666" w:rsidP="00273386">
            <w:pPr>
              <w:widowControl/>
              <w:autoSpaceDE w:val="0"/>
              <w:autoSpaceDN w:val="0"/>
              <w:adjustRightInd w:val="0"/>
              <w:snapToGrid/>
              <w:spacing w:before="0" w:line="220" w:lineRule="exact"/>
              <w:jc w:val="both"/>
              <w:rPr>
                <w:sz w:val="22"/>
                <w:szCs w:val="22"/>
              </w:rPr>
            </w:pPr>
          </w:p>
        </w:tc>
      </w:tr>
      <w:tr w:rsidR="00541BAD" w:rsidRPr="00273386" w14:paraId="0F02B7F9" w14:textId="77777777" w:rsidTr="00393930">
        <w:trPr>
          <w:trHeight w:val="699"/>
        </w:trPr>
        <w:tc>
          <w:tcPr>
            <w:tcW w:w="168" w:type="pct"/>
          </w:tcPr>
          <w:p w14:paraId="154871F0" w14:textId="77777777" w:rsidR="00AA4666" w:rsidRPr="00273386" w:rsidRDefault="00AA4666" w:rsidP="00273386">
            <w:pPr>
              <w:widowControl/>
              <w:autoSpaceDE w:val="0"/>
              <w:autoSpaceDN w:val="0"/>
              <w:adjustRightInd w:val="0"/>
              <w:snapToGrid/>
              <w:spacing w:before="0" w:line="220" w:lineRule="exact"/>
              <w:jc w:val="both"/>
              <w:rPr>
                <w:sz w:val="22"/>
                <w:szCs w:val="22"/>
              </w:rPr>
            </w:pPr>
            <w:r w:rsidRPr="00273386">
              <w:rPr>
                <w:sz w:val="22"/>
                <w:szCs w:val="22"/>
              </w:rPr>
              <w:t>4.</w:t>
            </w:r>
          </w:p>
        </w:tc>
        <w:tc>
          <w:tcPr>
            <w:tcW w:w="943" w:type="pct"/>
          </w:tcPr>
          <w:p w14:paraId="1747B305" w14:textId="77777777" w:rsidR="00AA4666" w:rsidRPr="00273386" w:rsidRDefault="00C63499" w:rsidP="00273386">
            <w:pPr>
              <w:shd w:val="clear" w:color="auto" w:fill="FFFFFF"/>
              <w:spacing w:before="0" w:line="220" w:lineRule="exact"/>
              <w:ind w:left="27" w:hanging="27"/>
              <w:jc w:val="both"/>
              <w:rPr>
                <w:b/>
                <w:color w:val="000000" w:themeColor="text1"/>
                <w:sz w:val="22"/>
                <w:szCs w:val="22"/>
              </w:rPr>
            </w:pPr>
            <w:r w:rsidRPr="00273386">
              <w:rPr>
                <w:b/>
                <w:color w:val="000000" w:themeColor="text1"/>
                <w:sz w:val="22"/>
                <w:szCs w:val="22"/>
                <w:lang w:val="en-US"/>
              </w:rPr>
              <w:t>C</w:t>
            </w:r>
            <w:proofErr w:type="spellStart"/>
            <w:r w:rsidR="009364D8" w:rsidRPr="00273386">
              <w:rPr>
                <w:b/>
                <w:color w:val="000000" w:themeColor="text1"/>
                <w:sz w:val="22"/>
                <w:szCs w:val="22"/>
              </w:rPr>
              <w:t>емечки</w:t>
            </w:r>
            <w:proofErr w:type="spellEnd"/>
            <w:r w:rsidR="009364D8" w:rsidRPr="00273386">
              <w:rPr>
                <w:b/>
                <w:color w:val="000000" w:themeColor="text1"/>
                <w:sz w:val="22"/>
                <w:szCs w:val="22"/>
              </w:rPr>
              <w:t xml:space="preserve"> подсолнечные жаренные отборные с маркировкой «Бабкины семечки</w:t>
            </w:r>
            <w:r w:rsidR="00AA4666" w:rsidRPr="00273386">
              <w:rPr>
                <w:b/>
                <w:color w:val="000000" w:themeColor="text1"/>
                <w:sz w:val="22"/>
                <w:szCs w:val="22"/>
              </w:rPr>
              <w:t>,</w:t>
            </w:r>
            <w:r w:rsidR="009364D8" w:rsidRPr="00273386">
              <w:rPr>
                <w:b/>
                <w:color w:val="000000" w:themeColor="text1"/>
                <w:sz w:val="22"/>
                <w:szCs w:val="22"/>
              </w:rPr>
              <w:t xml:space="preserve"> </w:t>
            </w:r>
            <w:r w:rsidRPr="00273386">
              <w:rPr>
                <w:color w:val="000000" w:themeColor="text1"/>
                <w:sz w:val="22"/>
                <w:szCs w:val="22"/>
              </w:rPr>
              <w:t>ТУ 01.11.95-001-84435163-2017,</w:t>
            </w:r>
            <w:r w:rsidRPr="00273386">
              <w:rPr>
                <w:b/>
                <w:color w:val="000000" w:themeColor="text1"/>
                <w:sz w:val="22"/>
                <w:szCs w:val="22"/>
              </w:rPr>
              <w:t xml:space="preserve"> </w:t>
            </w:r>
            <w:r w:rsidR="009364D8" w:rsidRPr="00273386">
              <w:rPr>
                <w:color w:val="000000" w:themeColor="text1"/>
                <w:sz w:val="22"/>
                <w:szCs w:val="22"/>
              </w:rPr>
              <w:t>масса нетто упаковки по 100 г,</w:t>
            </w:r>
            <w:r w:rsidR="00AA4666" w:rsidRPr="00273386">
              <w:rPr>
                <w:b/>
                <w:color w:val="000000" w:themeColor="text1"/>
                <w:sz w:val="22"/>
                <w:szCs w:val="22"/>
              </w:rPr>
              <w:t xml:space="preserve"> </w:t>
            </w:r>
            <w:r w:rsidR="009364D8" w:rsidRPr="00273386">
              <w:rPr>
                <w:color w:val="000000" w:themeColor="text1"/>
                <w:sz w:val="22"/>
                <w:szCs w:val="22"/>
              </w:rPr>
              <w:t>штриховой код 4605362008747, дата изготовления 24.02.2024, срок годности до 24.08.2024 года,</w:t>
            </w:r>
            <w:r w:rsidR="00094EF6" w:rsidRPr="00273386">
              <w:rPr>
                <w:color w:val="000000" w:themeColor="text1"/>
                <w:sz w:val="22"/>
                <w:szCs w:val="22"/>
              </w:rPr>
              <w:t xml:space="preserve"> хранить при температуре не выше (20+ -5) С°.</w:t>
            </w:r>
          </w:p>
        </w:tc>
        <w:tc>
          <w:tcPr>
            <w:tcW w:w="804" w:type="pct"/>
          </w:tcPr>
          <w:p w14:paraId="34AB8E73" w14:textId="77777777" w:rsidR="00AA4666" w:rsidRPr="00273386" w:rsidRDefault="00AA4666" w:rsidP="00273386">
            <w:pPr>
              <w:widowControl/>
              <w:autoSpaceDE w:val="0"/>
              <w:autoSpaceDN w:val="0"/>
              <w:adjustRightInd w:val="0"/>
              <w:snapToGrid/>
              <w:spacing w:before="0" w:line="220" w:lineRule="exact"/>
              <w:jc w:val="left"/>
              <w:rPr>
                <w:sz w:val="22"/>
                <w:szCs w:val="22"/>
              </w:rPr>
            </w:pPr>
            <w:r w:rsidRPr="00273386">
              <w:rPr>
                <w:sz w:val="22"/>
                <w:szCs w:val="22"/>
              </w:rPr>
              <w:t>Изготовитель:</w:t>
            </w:r>
          </w:p>
          <w:p w14:paraId="34849E21" w14:textId="77777777" w:rsidR="00AA4666" w:rsidRPr="00273386" w:rsidRDefault="00AA4666" w:rsidP="00273386">
            <w:pPr>
              <w:widowControl/>
              <w:autoSpaceDE w:val="0"/>
              <w:autoSpaceDN w:val="0"/>
              <w:adjustRightInd w:val="0"/>
              <w:snapToGrid/>
              <w:spacing w:before="0" w:line="220" w:lineRule="exact"/>
              <w:jc w:val="left"/>
              <w:rPr>
                <w:sz w:val="22"/>
                <w:szCs w:val="22"/>
              </w:rPr>
            </w:pPr>
            <w:r w:rsidRPr="00273386">
              <w:rPr>
                <w:b/>
                <w:sz w:val="22"/>
                <w:szCs w:val="22"/>
              </w:rPr>
              <w:t>ООО «</w:t>
            </w:r>
            <w:r w:rsidR="00094EF6" w:rsidRPr="00273386">
              <w:rPr>
                <w:b/>
                <w:sz w:val="22"/>
                <w:szCs w:val="22"/>
              </w:rPr>
              <w:t>КДВ Краснодар</w:t>
            </w:r>
            <w:r w:rsidRPr="00273386">
              <w:rPr>
                <w:sz w:val="22"/>
                <w:szCs w:val="22"/>
              </w:rPr>
              <w:t xml:space="preserve">», </w:t>
            </w:r>
            <w:r w:rsidR="00094EF6" w:rsidRPr="00273386">
              <w:rPr>
                <w:sz w:val="22"/>
                <w:szCs w:val="22"/>
              </w:rPr>
              <w:t>Россия, 353040, Краснодарский край, Белоглинский район, село Белая Глина, ул. Степная 37.</w:t>
            </w:r>
          </w:p>
          <w:p w14:paraId="5EB33559" w14:textId="77777777" w:rsidR="00AA4666" w:rsidRPr="00273386" w:rsidRDefault="00AA4666" w:rsidP="00273386">
            <w:pPr>
              <w:widowControl/>
              <w:autoSpaceDE w:val="0"/>
              <w:autoSpaceDN w:val="0"/>
              <w:adjustRightInd w:val="0"/>
              <w:snapToGrid/>
              <w:spacing w:before="0" w:line="220" w:lineRule="exact"/>
              <w:jc w:val="left"/>
              <w:rPr>
                <w:sz w:val="22"/>
                <w:szCs w:val="22"/>
              </w:rPr>
            </w:pPr>
            <w:r w:rsidRPr="00273386">
              <w:rPr>
                <w:sz w:val="22"/>
                <w:szCs w:val="22"/>
              </w:rPr>
              <w:t>Импортер в Республику Беларусь:</w:t>
            </w:r>
          </w:p>
          <w:p w14:paraId="1C127D9D" w14:textId="77777777" w:rsidR="00AA4666" w:rsidRPr="00273386" w:rsidRDefault="00094EF6" w:rsidP="00273386">
            <w:pPr>
              <w:widowControl/>
              <w:autoSpaceDE w:val="0"/>
              <w:autoSpaceDN w:val="0"/>
              <w:adjustRightInd w:val="0"/>
              <w:snapToGrid/>
              <w:spacing w:before="0" w:line="220" w:lineRule="exact"/>
              <w:jc w:val="left"/>
              <w:rPr>
                <w:i/>
                <w:sz w:val="22"/>
                <w:szCs w:val="22"/>
              </w:rPr>
            </w:pPr>
            <w:r w:rsidRPr="00273386">
              <w:rPr>
                <w:i/>
                <w:sz w:val="22"/>
                <w:szCs w:val="22"/>
              </w:rPr>
              <w:t>ИТУП «КДВ БЕЛ», 220138, г. Ми</w:t>
            </w:r>
            <w:r w:rsidR="00273386" w:rsidRPr="00273386">
              <w:rPr>
                <w:i/>
                <w:sz w:val="22"/>
                <w:szCs w:val="22"/>
              </w:rPr>
              <w:t xml:space="preserve">нск, пер. </w:t>
            </w:r>
            <w:proofErr w:type="spellStart"/>
            <w:r w:rsidR="00273386" w:rsidRPr="00273386">
              <w:rPr>
                <w:i/>
                <w:sz w:val="22"/>
                <w:szCs w:val="22"/>
              </w:rPr>
              <w:t>Липковский</w:t>
            </w:r>
            <w:proofErr w:type="spellEnd"/>
            <w:r w:rsidR="00273386" w:rsidRPr="00273386">
              <w:rPr>
                <w:i/>
                <w:sz w:val="22"/>
                <w:szCs w:val="22"/>
              </w:rPr>
              <w:t>, д.12, оф.</w:t>
            </w:r>
            <w:r w:rsidRPr="00273386">
              <w:rPr>
                <w:i/>
                <w:sz w:val="22"/>
                <w:szCs w:val="22"/>
              </w:rPr>
              <w:t>205.</w:t>
            </w:r>
          </w:p>
        </w:tc>
        <w:tc>
          <w:tcPr>
            <w:tcW w:w="662" w:type="pct"/>
          </w:tcPr>
          <w:p w14:paraId="0C69A131" w14:textId="77777777" w:rsidR="00C83524" w:rsidRPr="00273386" w:rsidRDefault="00AA4666" w:rsidP="00273386">
            <w:pPr>
              <w:pStyle w:val="ad"/>
              <w:widowControl w:val="0"/>
              <w:tabs>
                <w:tab w:val="left" w:pos="1334"/>
              </w:tabs>
              <w:spacing w:after="0" w:line="220" w:lineRule="exact"/>
              <w:jc w:val="both"/>
              <w:rPr>
                <w:sz w:val="22"/>
                <w:szCs w:val="22"/>
              </w:rPr>
            </w:pPr>
            <w:r w:rsidRPr="00273386">
              <w:rPr>
                <w:sz w:val="22"/>
                <w:szCs w:val="22"/>
              </w:rPr>
              <w:t>Магазин «</w:t>
            </w:r>
            <w:r w:rsidR="00094EF6" w:rsidRPr="00273386">
              <w:rPr>
                <w:sz w:val="22"/>
                <w:szCs w:val="22"/>
              </w:rPr>
              <w:t>Тополек» Ч</w:t>
            </w:r>
            <w:r w:rsidRPr="00273386">
              <w:rPr>
                <w:sz w:val="22"/>
                <w:szCs w:val="22"/>
              </w:rPr>
              <w:t>Т</w:t>
            </w:r>
            <w:r w:rsidR="00094EF6" w:rsidRPr="00273386">
              <w:rPr>
                <w:sz w:val="22"/>
                <w:szCs w:val="22"/>
              </w:rPr>
              <w:t>П</w:t>
            </w:r>
            <w:r w:rsidRPr="00273386">
              <w:rPr>
                <w:sz w:val="22"/>
                <w:szCs w:val="22"/>
              </w:rPr>
              <w:t>УП «</w:t>
            </w:r>
            <w:proofErr w:type="spellStart"/>
            <w:r w:rsidR="00094EF6" w:rsidRPr="00273386">
              <w:rPr>
                <w:sz w:val="22"/>
                <w:szCs w:val="22"/>
              </w:rPr>
              <w:t>Фомак</w:t>
            </w:r>
            <w:proofErr w:type="spellEnd"/>
            <w:r w:rsidR="00094EF6" w:rsidRPr="00273386">
              <w:rPr>
                <w:sz w:val="22"/>
                <w:szCs w:val="22"/>
              </w:rPr>
              <w:t>»,</w:t>
            </w:r>
            <w:r w:rsidR="00567ACC" w:rsidRPr="00273386">
              <w:rPr>
                <w:sz w:val="22"/>
                <w:szCs w:val="22"/>
              </w:rPr>
              <w:t xml:space="preserve"> Гродненская область, Зельвенский район, </w:t>
            </w:r>
            <w:proofErr w:type="spellStart"/>
            <w:r w:rsidR="00567ACC" w:rsidRPr="00273386">
              <w:rPr>
                <w:sz w:val="22"/>
                <w:szCs w:val="22"/>
              </w:rPr>
              <w:t>аг</w:t>
            </w:r>
            <w:proofErr w:type="spellEnd"/>
            <w:r w:rsidR="00567ACC" w:rsidRPr="00273386">
              <w:rPr>
                <w:sz w:val="22"/>
                <w:szCs w:val="22"/>
              </w:rPr>
              <w:t>. Елка, ул. Пролетарская 29</w:t>
            </w:r>
            <w:r w:rsidR="00094EF6" w:rsidRPr="00273386">
              <w:rPr>
                <w:sz w:val="22"/>
                <w:szCs w:val="22"/>
              </w:rPr>
              <w:t xml:space="preserve"> </w:t>
            </w:r>
            <w:r w:rsidRPr="00273386">
              <w:rPr>
                <w:sz w:val="22"/>
                <w:szCs w:val="22"/>
              </w:rPr>
              <w:t>(юридический адрес:</w:t>
            </w:r>
            <w:r w:rsidR="00567ACC" w:rsidRPr="00273386">
              <w:rPr>
                <w:sz w:val="22"/>
                <w:szCs w:val="22"/>
              </w:rPr>
              <w:t xml:space="preserve"> Гродненская область, Зельвенский район, </w:t>
            </w:r>
          </w:p>
          <w:p w14:paraId="4B598E45" w14:textId="77777777" w:rsidR="00AA4666" w:rsidRPr="00273386" w:rsidRDefault="00567ACC" w:rsidP="00273386">
            <w:pPr>
              <w:pStyle w:val="ad"/>
              <w:widowControl w:val="0"/>
              <w:tabs>
                <w:tab w:val="left" w:pos="1334"/>
              </w:tabs>
              <w:spacing w:after="0" w:line="220" w:lineRule="exact"/>
              <w:jc w:val="both"/>
              <w:rPr>
                <w:sz w:val="22"/>
                <w:szCs w:val="22"/>
              </w:rPr>
            </w:pPr>
            <w:r w:rsidRPr="00273386">
              <w:rPr>
                <w:sz w:val="22"/>
                <w:szCs w:val="22"/>
              </w:rPr>
              <w:t xml:space="preserve">д. </w:t>
            </w:r>
            <w:proofErr w:type="spellStart"/>
            <w:r w:rsidRPr="00273386">
              <w:rPr>
                <w:sz w:val="22"/>
                <w:szCs w:val="22"/>
              </w:rPr>
              <w:t>Козловичи</w:t>
            </w:r>
            <w:proofErr w:type="spellEnd"/>
            <w:r w:rsidR="00AA4666" w:rsidRPr="00273386">
              <w:rPr>
                <w:sz w:val="22"/>
                <w:szCs w:val="22"/>
              </w:rPr>
              <w:t>).</w:t>
            </w:r>
          </w:p>
        </w:tc>
        <w:tc>
          <w:tcPr>
            <w:tcW w:w="803" w:type="pct"/>
          </w:tcPr>
          <w:p w14:paraId="45B3D31E" w14:textId="77777777" w:rsidR="00AA4666" w:rsidRPr="00273386" w:rsidRDefault="00AA4666" w:rsidP="00273386">
            <w:pPr>
              <w:pStyle w:val="111"/>
              <w:spacing w:line="220" w:lineRule="exact"/>
              <w:rPr>
                <w:rFonts w:ascii="Times New Roman" w:eastAsia="Batang" w:hAnsi="Times New Roman" w:cs="Times New Roman"/>
                <w:b/>
                <w:spacing w:val="-6"/>
                <w:lang w:eastAsia="en-US"/>
              </w:rPr>
            </w:pPr>
            <w:r w:rsidRPr="00273386">
              <w:rPr>
                <w:rFonts w:ascii="Times New Roman" w:eastAsia="Batang" w:hAnsi="Times New Roman" w:cs="Times New Roman"/>
                <w:spacing w:val="-6"/>
                <w:lang w:eastAsia="en-US"/>
              </w:rPr>
              <w:t xml:space="preserve">Не соответствует требованиям </w:t>
            </w:r>
            <w:r w:rsidR="001364D7" w:rsidRPr="00273386">
              <w:rPr>
                <w:rFonts w:ascii="Times New Roman" w:eastAsia="Batang" w:hAnsi="Times New Roman" w:cs="Times New Roman"/>
                <w:spacing w:val="-6"/>
                <w:lang w:eastAsia="en-US"/>
              </w:rPr>
              <w:t>ТР ТС 015/2011 от 09.12.2011</w:t>
            </w:r>
            <w:r w:rsidR="001364D7" w:rsidRPr="00273386">
              <w:rPr>
                <w:rFonts w:ascii="Times New Roman" w:eastAsia="Batang" w:hAnsi="Times New Roman" w:cs="Times New Roman"/>
                <w:b/>
                <w:spacing w:val="-6"/>
                <w:lang w:eastAsia="en-US"/>
              </w:rPr>
              <w:t xml:space="preserve"> </w:t>
            </w:r>
            <w:r w:rsidRPr="00273386">
              <w:rPr>
                <w:rFonts w:ascii="Times New Roman" w:eastAsia="Batang" w:hAnsi="Times New Roman" w:cs="Times New Roman"/>
                <w:b/>
                <w:spacing w:val="-6"/>
                <w:lang w:eastAsia="en-US"/>
              </w:rPr>
              <w:t xml:space="preserve"> </w:t>
            </w:r>
            <w:r w:rsidR="001364D7" w:rsidRPr="00273386">
              <w:rPr>
                <w:rFonts w:ascii="Times New Roman" w:eastAsia="Batang" w:hAnsi="Times New Roman" w:cs="Times New Roman"/>
                <w:spacing w:val="-6"/>
                <w:lang w:eastAsia="en-US"/>
              </w:rPr>
              <w:t>№874</w:t>
            </w:r>
            <w:r w:rsidR="001364D7" w:rsidRPr="00273386">
              <w:rPr>
                <w:rFonts w:ascii="Times New Roman" w:eastAsia="Batang" w:hAnsi="Times New Roman" w:cs="Times New Roman"/>
                <w:b/>
                <w:spacing w:val="-6"/>
                <w:lang w:eastAsia="en-US"/>
              </w:rPr>
              <w:t xml:space="preserve">  </w:t>
            </w:r>
            <w:r w:rsidRPr="00273386">
              <w:rPr>
                <w:rFonts w:ascii="Times New Roman" w:eastAsia="Batang" w:hAnsi="Times New Roman" w:cs="Times New Roman"/>
                <w:b/>
                <w:spacing w:val="-6"/>
                <w:lang w:eastAsia="en-US"/>
              </w:rPr>
              <w:t xml:space="preserve">по </w:t>
            </w:r>
            <w:r w:rsidR="00C63499" w:rsidRPr="00273386">
              <w:rPr>
                <w:rFonts w:ascii="Times New Roman" w:eastAsia="Batang" w:hAnsi="Times New Roman" w:cs="Times New Roman"/>
                <w:b/>
                <w:spacing w:val="-6"/>
                <w:lang w:eastAsia="en-US"/>
              </w:rPr>
              <w:t>содержанию кадмия</w:t>
            </w:r>
          </w:p>
          <w:p w14:paraId="1EB70EE0" w14:textId="77777777" w:rsidR="00AA4666" w:rsidRPr="00273386" w:rsidRDefault="00C63499" w:rsidP="00273386">
            <w:pPr>
              <w:pStyle w:val="111"/>
              <w:spacing w:line="220" w:lineRule="exact"/>
              <w:jc w:val="both"/>
              <w:rPr>
                <w:rFonts w:ascii="Times New Roman" w:eastAsia="Batang" w:hAnsi="Times New Roman" w:cs="Times New Roman"/>
                <w:spacing w:val="-6"/>
                <w:lang w:eastAsia="en-US"/>
              </w:rPr>
            </w:pPr>
            <w:r w:rsidRPr="00273386">
              <w:rPr>
                <w:rFonts w:ascii="Times New Roman" w:eastAsia="Batang" w:hAnsi="Times New Roman" w:cs="Times New Roman"/>
                <w:spacing w:val="-6"/>
                <w:lang w:eastAsia="en-US"/>
              </w:rPr>
              <w:t>(протокол</w:t>
            </w:r>
            <w:r w:rsidR="00AA4666" w:rsidRPr="00273386">
              <w:rPr>
                <w:rFonts w:ascii="Times New Roman" w:eastAsia="Batang" w:hAnsi="Times New Roman" w:cs="Times New Roman"/>
                <w:spacing w:val="-6"/>
                <w:lang w:eastAsia="en-US"/>
              </w:rPr>
              <w:t xml:space="preserve"> результатов испытаний </w:t>
            </w:r>
            <w:r w:rsidRPr="00273386">
              <w:rPr>
                <w:rFonts w:ascii="Times New Roman" w:eastAsia="Batang" w:hAnsi="Times New Roman" w:cs="Times New Roman"/>
                <w:spacing w:val="-6"/>
                <w:lang w:eastAsia="en-US"/>
              </w:rPr>
              <w:t>от 01.04</w:t>
            </w:r>
            <w:r w:rsidR="00AA4666" w:rsidRPr="00273386">
              <w:rPr>
                <w:rFonts w:ascii="Times New Roman" w:eastAsia="Batang" w:hAnsi="Times New Roman" w:cs="Times New Roman"/>
                <w:spacing w:val="-6"/>
                <w:lang w:eastAsia="en-US"/>
              </w:rPr>
              <w:t>.2024 №</w:t>
            </w:r>
            <w:r w:rsidRPr="00273386">
              <w:rPr>
                <w:rFonts w:ascii="Times New Roman" w:eastAsia="Batang" w:hAnsi="Times New Roman" w:cs="Times New Roman"/>
                <w:spacing w:val="-6"/>
                <w:lang w:eastAsia="en-US"/>
              </w:rPr>
              <w:t>76</w:t>
            </w:r>
            <w:r w:rsidR="00AA4666" w:rsidRPr="00273386">
              <w:rPr>
                <w:rFonts w:ascii="Times New Roman" w:eastAsia="Batang" w:hAnsi="Times New Roman" w:cs="Times New Roman"/>
                <w:spacing w:val="-6"/>
                <w:lang w:eastAsia="en-US"/>
              </w:rPr>
              <w:t>/Г</w:t>
            </w:r>
            <w:r w:rsidRPr="00273386">
              <w:rPr>
                <w:rFonts w:ascii="Times New Roman" w:hAnsi="Times New Roman" w:cs="Times New Roman"/>
              </w:rPr>
              <w:t xml:space="preserve"> </w:t>
            </w:r>
            <w:r w:rsidR="00AA4666" w:rsidRPr="00273386">
              <w:rPr>
                <w:rFonts w:ascii="Times New Roman" w:eastAsia="Batang" w:hAnsi="Times New Roman" w:cs="Times New Roman"/>
                <w:spacing w:val="-6"/>
                <w:lang w:eastAsia="en-US"/>
              </w:rPr>
              <w:t>Гродненского областного ЦГЭОЗ).</w:t>
            </w:r>
          </w:p>
          <w:p w14:paraId="6FC26D35" w14:textId="77777777" w:rsidR="00AA4666" w:rsidRPr="00273386" w:rsidRDefault="00AA4666" w:rsidP="00273386">
            <w:pPr>
              <w:pStyle w:val="111"/>
              <w:spacing w:line="220" w:lineRule="exact"/>
              <w:jc w:val="both"/>
              <w:rPr>
                <w:rFonts w:ascii="Times New Roman" w:eastAsia="Batang" w:hAnsi="Times New Roman" w:cs="Times New Roman"/>
                <w:spacing w:val="-6"/>
                <w:lang w:eastAsia="en-US"/>
              </w:rPr>
            </w:pPr>
          </w:p>
        </w:tc>
        <w:tc>
          <w:tcPr>
            <w:tcW w:w="756" w:type="pct"/>
          </w:tcPr>
          <w:p w14:paraId="10E46F2F" w14:textId="77777777" w:rsidR="00AA4666" w:rsidRPr="00273386" w:rsidRDefault="00C63499" w:rsidP="00273386">
            <w:pPr>
              <w:pStyle w:val="27"/>
              <w:shd w:val="clear" w:color="auto" w:fill="auto"/>
              <w:tabs>
                <w:tab w:val="left" w:pos="1227"/>
              </w:tabs>
              <w:spacing w:before="0" w:line="220" w:lineRule="exact"/>
              <w:rPr>
                <w:b w:val="0"/>
                <w:sz w:val="22"/>
                <w:szCs w:val="22"/>
              </w:rPr>
            </w:pPr>
            <w:r w:rsidRPr="00273386">
              <w:rPr>
                <w:b w:val="0"/>
                <w:sz w:val="22"/>
                <w:szCs w:val="22"/>
              </w:rPr>
              <w:t>ТТН №423020 от 16.03.2024. Декларация о соответствии №</w:t>
            </w:r>
            <w:r w:rsidRPr="00273386">
              <w:rPr>
                <w:b w:val="0"/>
                <w:sz w:val="22"/>
                <w:szCs w:val="22"/>
                <w:lang w:val="en-US"/>
              </w:rPr>
              <w:t>RU</w:t>
            </w:r>
            <w:r w:rsidRPr="00273386">
              <w:rPr>
                <w:b w:val="0"/>
                <w:sz w:val="22"/>
                <w:szCs w:val="22"/>
              </w:rPr>
              <w:t xml:space="preserve"> Д-</w:t>
            </w:r>
            <w:r w:rsidRPr="00273386">
              <w:rPr>
                <w:b w:val="0"/>
                <w:sz w:val="22"/>
                <w:szCs w:val="22"/>
                <w:lang w:val="en-US"/>
              </w:rPr>
              <w:t>RU</w:t>
            </w:r>
            <w:r w:rsidRPr="00273386">
              <w:rPr>
                <w:b w:val="0"/>
                <w:sz w:val="22"/>
                <w:szCs w:val="22"/>
              </w:rPr>
              <w:t>.</w:t>
            </w:r>
            <w:r w:rsidRPr="00273386">
              <w:rPr>
                <w:b w:val="0"/>
                <w:sz w:val="22"/>
                <w:szCs w:val="22"/>
                <w:lang w:val="en-US"/>
              </w:rPr>
              <w:t>PA</w:t>
            </w:r>
            <w:r w:rsidRPr="00273386">
              <w:rPr>
                <w:b w:val="0"/>
                <w:sz w:val="22"/>
                <w:szCs w:val="22"/>
              </w:rPr>
              <w:t>01.</w:t>
            </w:r>
            <w:r w:rsidRPr="00273386">
              <w:rPr>
                <w:b w:val="0"/>
                <w:sz w:val="22"/>
                <w:szCs w:val="22"/>
                <w:lang w:val="en-US"/>
              </w:rPr>
              <w:t>B</w:t>
            </w:r>
            <w:r w:rsidRPr="00273386">
              <w:rPr>
                <w:b w:val="0"/>
                <w:sz w:val="22"/>
                <w:szCs w:val="22"/>
              </w:rPr>
              <w:t>.3874721</w:t>
            </w:r>
            <w:r w:rsidRPr="00273386">
              <w:rPr>
                <w:b w:val="0"/>
                <w:color w:val="000000"/>
                <w:sz w:val="22"/>
                <w:szCs w:val="22"/>
              </w:rPr>
              <w:t xml:space="preserve">, дата регистрации </w:t>
            </w:r>
            <w:r w:rsidRPr="00273386">
              <w:rPr>
                <w:b w:val="0"/>
                <w:sz w:val="22"/>
                <w:szCs w:val="22"/>
              </w:rPr>
              <w:t>10.03.2021</w:t>
            </w:r>
            <w:r w:rsidRPr="00273386">
              <w:rPr>
                <w:b w:val="0"/>
                <w:color w:val="000000"/>
                <w:sz w:val="22"/>
                <w:szCs w:val="22"/>
              </w:rPr>
              <w:t>, действительна по 09.03.2026.</w:t>
            </w:r>
          </w:p>
        </w:tc>
        <w:tc>
          <w:tcPr>
            <w:tcW w:w="615" w:type="pct"/>
          </w:tcPr>
          <w:p w14:paraId="268A2B54" w14:textId="77777777" w:rsidR="00AA4666" w:rsidRPr="00273386" w:rsidRDefault="00C63499" w:rsidP="00273386">
            <w:pPr>
              <w:spacing w:before="0" w:line="220" w:lineRule="exact"/>
              <w:jc w:val="both"/>
              <w:rPr>
                <w:spacing w:val="9"/>
                <w:sz w:val="22"/>
                <w:szCs w:val="22"/>
                <w:shd w:val="clear" w:color="auto" w:fill="FFFFFF"/>
                <w:lang w:val="en-US"/>
              </w:rPr>
            </w:pPr>
            <w:r w:rsidRPr="00273386">
              <w:rPr>
                <w:spacing w:val="9"/>
                <w:sz w:val="22"/>
                <w:szCs w:val="22"/>
                <w:shd w:val="clear" w:color="auto" w:fill="FFFFFF"/>
              </w:rPr>
              <w:t>Зельвенского районного ЦГЭ (от 01.04.2024 №03-01-05/476)</w:t>
            </w:r>
            <w:r w:rsidRPr="00273386">
              <w:rPr>
                <w:spacing w:val="9"/>
                <w:sz w:val="22"/>
                <w:szCs w:val="22"/>
                <w:shd w:val="clear" w:color="auto" w:fill="FFFFFF"/>
                <w:lang w:val="en-US"/>
              </w:rPr>
              <w:t>.</w:t>
            </w:r>
          </w:p>
        </w:tc>
        <w:tc>
          <w:tcPr>
            <w:tcW w:w="249" w:type="pct"/>
          </w:tcPr>
          <w:p w14:paraId="1DACF369" w14:textId="77777777" w:rsidR="00AA4666" w:rsidRPr="00273386" w:rsidRDefault="00AA4666" w:rsidP="00273386">
            <w:pPr>
              <w:widowControl/>
              <w:autoSpaceDE w:val="0"/>
              <w:autoSpaceDN w:val="0"/>
              <w:adjustRightInd w:val="0"/>
              <w:snapToGrid/>
              <w:spacing w:before="0" w:line="220" w:lineRule="exact"/>
              <w:jc w:val="both"/>
              <w:rPr>
                <w:sz w:val="22"/>
                <w:szCs w:val="22"/>
              </w:rPr>
            </w:pPr>
          </w:p>
        </w:tc>
      </w:tr>
      <w:tr w:rsidR="001364D7" w:rsidRPr="00273386" w14:paraId="45A2E437" w14:textId="77777777" w:rsidTr="00273386">
        <w:trPr>
          <w:trHeight w:val="280"/>
        </w:trPr>
        <w:tc>
          <w:tcPr>
            <w:tcW w:w="168" w:type="pct"/>
          </w:tcPr>
          <w:p w14:paraId="7658811A" w14:textId="77777777" w:rsidR="001364D7" w:rsidRPr="00273386" w:rsidRDefault="001364D7" w:rsidP="00273386">
            <w:pPr>
              <w:widowControl/>
              <w:autoSpaceDE w:val="0"/>
              <w:autoSpaceDN w:val="0"/>
              <w:adjustRightInd w:val="0"/>
              <w:snapToGrid/>
              <w:spacing w:before="0" w:line="220" w:lineRule="exact"/>
              <w:jc w:val="both"/>
              <w:rPr>
                <w:sz w:val="22"/>
                <w:szCs w:val="22"/>
              </w:rPr>
            </w:pPr>
            <w:r w:rsidRPr="00273386">
              <w:rPr>
                <w:sz w:val="22"/>
                <w:szCs w:val="22"/>
              </w:rPr>
              <w:t>5.</w:t>
            </w:r>
          </w:p>
        </w:tc>
        <w:tc>
          <w:tcPr>
            <w:tcW w:w="943" w:type="pct"/>
          </w:tcPr>
          <w:p w14:paraId="3C5DC4BF" w14:textId="77777777" w:rsidR="001364D7" w:rsidRPr="00273386" w:rsidRDefault="001364D7" w:rsidP="00273386">
            <w:pPr>
              <w:shd w:val="clear" w:color="auto" w:fill="FFFFFF"/>
              <w:spacing w:before="0" w:line="220" w:lineRule="exact"/>
              <w:ind w:left="27" w:hanging="27"/>
              <w:jc w:val="both"/>
              <w:rPr>
                <w:b/>
                <w:color w:val="000000" w:themeColor="text1"/>
                <w:sz w:val="22"/>
                <w:szCs w:val="22"/>
              </w:rPr>
            </w:pPr>
            <w:r w:rsidRPr="00273386">
              <w:rPr>
                <w:b/>
                <w:color w:val="000000" w:themeColor="text1"/>
                <w:sz w:val="22"/>
                <w:szCs w:val="22"/>
              </w:rPr>
              <w:t>Виноград сушеный «</w:t>
            </w:r>
            <w:proofErr w:type="spellStart"/>
            <w:r w:rsidRPr="00273386">
              <w:rPr>
                <w:b/>
                <w:color w:val="000000" w:themeColor="text1"/>
                <w:sz w:val="22"/>
                <w:szCs w:val="22"/>
              </w:rPr>
              <w:t>Шигани</w:t>
            </w:r>
            <w:proofErr w:type="spellEnd"/>
            <w:r w:rsidRPr="00273386">
              <w:rPr>
                <w:b/>
                <w:color w:val="000000" w:themeColor="text1"/>
                <w:sz w:val="22"/>
                <w:szCs w:val="22"/>
              </w:rPr>
              <w:t xml:space="preserve">», </w:t>
            </w:r>
            <w:r w:rsidRPr="00273386">
              <w:rPr>
                <w:color w:val="000000" w:themeColor="text1"/>
                <w:sz w:val="22"/>
                <w:szCs w:val="22"/>
              </w:rPr>
              <w:t>дата изготовления 11.2023, годен до 01.11.2024, хранить при температуре не выше 25 °С и относительной влажности не более 75%.</w:t>
            </w:r>
          </w:p>
        </w:tc>
        <w:tc>
          <w:tcPr>
            <w:tcW w:w="804" w:type="pct"/>
          </w:tcPr>
          <w:p w14:paraId="7451A86D" w14:textId="77777777" w:rsidR="001364D7" w:rsidRPr="00273386" w:rsidRDefault="001364D7" w:rsidP="00273386">
            <w:pPr>
              <w:widowControl/>
              <w:autoSpaceDE w:val="0"/>
              <w:autoSpaceDN w:val="0"/>
              <w:adjustRightInd w:val="0"/>
              <w:snapToGrid/>
              <w:spacing w:before="0" w:line="220" w:lineRule="exact"/>
              <w:jc w:val="left"/>
              <w:rPr>
                <w:sz w:val="22"/>
                <w:szCs w:val="22"/>
              </w:rPr>
            </w:pPr>
            <w:r w:rsidRPr="00273386">
              <w:rPr>
                <w:sz w:val="22"/>
                <w:szCs w:val="22"/>
              </w:rPr>
              <w:t>Изготовитель:</w:t>
            </w:r>
          </w:p>
          <w:p w14:paraId="7BB76404" w14:textId="77777777" w:rsidR="003B09A5" w:rsidRPr="00273386" w:rsidRDefault="001364D7" w:rsidP="00273386">
            <w:pPr>
              <w:widowControl/>
              <w:autoSpaceDE w:val="0"/>
              <w:autoSpaceDN w:val="0"/>
              <w:adjustRightInd w:val="0"/>
              <w:snapToGrid/>
              <w:spacing w:before="0" w:line="220" w:lineRule="exact"/>
              <w:jc w:val="left"/>
              <w:rPr>
                <w:sz w:val="22"/>
                <w:szCs w:val="22"/>
              </w:rPr>
            </w:pPr>
            <w:r w:rsidRPr="00273386">
              <w:rPr>
                <w:b/>
                <w:sz w:val="22"/>
                <w:szCs w:val="22"/>
              </w:rPr>
              <w:t>ООО «</w:t>
            </w:r>
            <w:r w:rsidR="003B09A5" w:rsidRPr="00273386">
              <w:rPr>
                <w:b/>
                <w:sz w:val="22"/>
                <w:szCs w:val="22"/>
                <w:lang w:val="en-US"/>
              </w:rPr>
              <w:t>AZAMAT</w:t>
            </w:r>
            <w:r w:rsidR="003B09A5" w:rsidRPr="00273386">
              <w:rPr>
                <w:b/>
                <w:sz w:val="22"/>
                <w:szCs w:val="22"/>
              </w:rPr>
              <w:t xml:space="preserve"> </w:t>
            </w:r>
            <w:r w:rsidR="003B09A5" w:rsidRPr="00273386">
              <w:rPr>
                <w:b/>
                <w:sz w:val="22"/>
                <w:szCs w:val="22"/>
                <w:lang w:val="en-US"/>
              </w:rPr>
              <w:t>ESTERN</w:t>
            </w:r>
            <w:r w:rsidR="003B09A5" w:rsidRPr="00273386">
              <w:rPr>
                <w:b/>
                <w:sz w:val="22"/>
                <w:szCs w:val="22"/>
              </w:rPr>
              <w:t xml:space="preserve"> </w:t>
            </w:r>
            <w:r w:rsidR="003B09A5" w:rsidRPr="00273386">
              <w:rPr>
                <w:b/>
                <w:sz w:val="22"/>
                <w:szCs w:val="22"/>
                <w:lang w:val="en-US"/>
              </w:rPr>
              <w:t>TRADE</w:t>
            </w:r>
            <w:r w:rsidRPr="00273386">
              <w:rPr>
                <w:sz w:val="22"/>
                <w:szCs w:val="22"/>
              </w:rPr>
              <w:t xml:space="preserve">», </w:t>
            </w:r>
            <w:r w:rsidR="003B09A5" w:rsidRPr="00273386">
              <w:rPr>
                <w:sz w:val="22"/>
                <w:szCs w:val="22"/>
              </w:rPr>
              <w:t xml:space="preserve">140400, Самаркандская область, </w:t>
            </w:r>
            <w:proofErr w:type="spellStart"/>
            <w:r w:rsidR="003B09A5" w:rsidRPr="00273386">
              <w:rPr>
                <w:sz w:val="22"/>
                <w:szCs w:val="22"/>
              </w:rPr>
              <w:t>Джамбайский</w:t>
            </w:r>
            <w:proofErr w:type="spellEnd"/>
            <w:r w:rsidR="003B09A5" w:rsidRPr="00273386">
              <w:rPr>
                <w:sz w:val="22"/>
                <w:szCs w:val="22"/>
              </w:rPr>
              <w:t xml:space="preserve"> район, Самарканд МФ Й, улица-шоссе Ташкент-Самарканд, д.82, Республика Узбекистан.</w:t>
            </w:r>
          </w:p>
          <w:p w14:paraId="4584E88F" w14:textId="77777777" w:rsidR="001364D7" w:rsidRPr="00273386" w:rsidRDefault="001364D7" w:rsidP="00273386">
            <w:pPr>
              <w:widowControl/>
              <w:autoSpaceDE w:val="0"/>
              <w:autoSpaceDN w:val="0"/>
              <w:adjustRightInd w:val="0"/>
              <w:snapToGrid/>
              <w:spacing w:before="0" w:line="220" w:lineRule="exact"/>
              <w:jc w:val="left"/>
              <w:rPr>
                <w:sz w:val="22"/>
                <w:szCs w:val="22"/>
              </w:rPr>
            </w:pPr>
            <w:r w:rsidRPr="00273386">
              <w:rPr>
                <w:sz w:val="22"/>
                <w:szCs w:val="22"/>
              </w:rPr>
              <w:t>Импортер в Республику Беларусь:</w:t>
            </w:r>
          </w:p>
          <w:p w14:paraId="16DAA093" w14:textId="77777777" w:rsidR="001364D7" w:rsidRPr="00273386" w:rsidRDefault="003B09A5" w:rsidP="00273386">
            <w:pPr>
              <w:widowControl/>
              <w:autoSpaceDE w:val="0"/>
              <w:autoSpaceDN w:val="0"/>
              <w:adjustRightInd w:val="0"/>
              <w:snapToGrid/>
              <w:spacing w:before="0" w:line="220" w:lineRule="exact"/>
              <w:jc w:val="left"/>
              <w:rPr>
                <w:i/>
                <w:sz w:val="22"/>
                <w:szCs w:val="22"/>
              </w:rPr>
            </w:pPr>
            <w:r w:rsidRPr="00273386">
              <w:rPr>
                <w:i/>
                <w:sz w:val="22"/>
                <w:szCs w:val="22"/>
              </w:rPr>
              <w:t xml:space="preserve">ЧПТУП «Шалу», 223021, Минская область, Минский р-н, </w:t>
            </w:r>
            <w:proofErr w:type="spellStart"/>
            <w:r w:rsidRPr="00273386">
              <w:rPr>
                <w:i/>
                <w:sz w:val="22"/>
                <w:szCs w:val="22"/>
              </w:rPr>
              <w:t>Щомыслицкий</w:t>
            </w:r>
            <w:proofErr w:type="spellEnd"/>
            <w:r w:rsidRPr="00273386">
              <w:rPr>
                <w:i/>
                <w:sz w:val="22"/>
                <w:szCs w:val="22"/>
              </w:rPr>
              <w:t xml:space="preserve"> с/с, </w:t>
            </w:r>
            <w:proofErr w:type="spellStart"/>
            <w:r w:rsidRPr="00273386">
              <w:rPr>
                <w:i/>
                <w:sz w:val="22"/>
                <w:szCs w:val="22"/>
              </w:rPr>
              <w:t>а.г.Озерцо</w:t>
            </w:r>
            <w:proofErr w:type="spellEnd"/>
            <w:r w:rsidRPr="00273386">
              <w:rPr>
                <w:i/>
                <w:sz w:val="22"/>
                <w:szCs w:val="22"/>
              </w:rPr>
              <w:t xml:space="preserve">, </w:t>
            </w:r>
            <w:proofErr w:type="spellStart"/>
            <w:r w:rsidRPr="00273386">
              <w:rPr>
                <w:i/>
                <w:sz w:val="22"/>
                <w:szCs w:val="22"/>
              </w:rPr>
              <w:t>ул.Центральная</w:t>
            </w:r>
            <w:proofErr w:type="spellEnd"/>
            <w:r w:rsidRPr="00273386">
              <w:rPr>
                <w:i/>
                <w:sz w:val="22"/>
                <w:szCs w:val="22"/>
              </w:rPr>
              <w:t xml:space="preserve">, дом </w:t>
            </w:r>
            <w:r w:rsidRPr="00273386">
              <w:rPr>
                <w:i/>
                <w:sz w:val="22"/>
                <w:szCs w:val="22"/>
              </w:rPr>
              <w:lastRenderedPageBreak/>
              <w:t>35А, помещение 25.</w:t>
            </w:r>
          </w:p>
        </w:tc>
        <w:tc>
          <w:tcPr>
            <w:tcW w:w="662" w:type="pct"/>
          </w:tcPr>
          <w:p w14:paraId="5C4EED16" w14:textId="77777777" w:rsidR="00C83524" w:rsidRPr="00273386" w:rsidRDefault="003B09A5" w:rsidP="00273386">
            <w:pPr>
              <w:pStyle w:val="ad"/>
              <w:widowControl w:val="0"/>
              <w:tabs>
                <w:tab w:val="left" w:pos="1334"/>
              </w:tabs>
              <w:spacing w:after="0" w:line="220" w:lineRule="exact"/>
              <w:jc w:val="both"/>
              <w:rPr>
                <w:sz w:val="22"/>
                <w:szCs w:val="22"/>
              </w:rPr>
            </w:pPr>
            <w:r w:rsidRPr="00273386">
              <w:rPr>
                <w:sz w:val="22"/>
                <w:szCs w:val="22"/>
              </w:rPr>
              <w:lastRenderedPageBreak/>
              <w:t xml:space="preserve">Кафе «Молодёжное» ОАО «Новогрудский комбинат школьного питания», </w:t>
            </w:r>
          </w:p>
          <w:p w14:paraId="5AEA3BFC" w14:textId="77777777" w:rsidR="00C83524" w:rsidRPr="00273386" w:rsidRDefault="003B09A5" w:rsidP="00273386">
            <w:pPr>
              <w:pStyle w:val="ad"/>
              <w:widowControl w:val="0"/>
              <w:tabs>
                <w:tab w:val="left" w:pos="1334"/>
              </w:tabs>
              <w:spacing w:after="0" w:line="220" w:lineRule="exact"/>
              <w:jc w:val="both"/>
              <w:rPr>
                <w:sz w:val="22"/>
                <w:szCs w:val="22"/>
              </w:rPr>
            </w:pPr>
            <w:r w:rsidRPr="00273386">
              <w:rPr>
                <w:sz w:val="22"/>
                <w:szCs w:val="22"/>
              </w:rPr>
              <w:t xml:space="preserve">г. Новогрудок, </w:t>
            </w:r>
          </w:p>
          <w:p w14:paraId="670C07F7" w14:textId="77777777" w:rsidR="00C83524" w:rsidRPr="00273386" w:rsidRDefault="003B09A5" w:rsidP="00273386">
            <w:pPr>
              <w:pStyle w:val="ad"/>
              <w:widowControl w:val="0"/>
              <w:tabs>
                <w:tab w:val="left" w:pos="1334"/>
              </w:tabs>
              <w:spacing w:after="0" w:line="220" w:lineRule="exact"/>
              <w:jc w:val="both"/>
              <w:rPr>
                <w:sz w:val="22"/>
                <w:szCs w:val="22"/>
              </w:rPr>
            </w:pPr>
            <w:r w:rsidRPr="00273386">
              <w:rPr>
                <w:sz w:val="22"/>
                <w:szCs w:val="22"/>
              </w:rPr>
              <w:t>ул. Советская</w:t>
            </w:r>
            <w:r w:rsidR="00C83524" w:rsidRPr="00273386">
              <w:rPr>
                <w:sz w:val="22"/>
                <w:szCs w:val="22"/>
              </w:rPr>
              <w:t>,</w:t>
            </w:r>
            <w:r w:rsidRPr="00273386">
              <w:rPr>
                <w:sz w:val="22"/>
                <w:szCs w:val="22"/>
              </w:rPr>
              <w:t xml:space="preserve"> 23 (юридический адрес: </w:t>
            </w:r>
          </w:p>
          <w:p w14:paraId="539A6B44" w14:textId="77777777" w:rsidR="001364D7" w:rsidRPr="00273386" w:rsidRDefault="003B09A5" w:rsidP="00273386">
            <w:pPr>
              <w:pStyle w:val="ad"/>
              <w:widowControl w:val="0"/>
              <w:tabs>
                <w:tab w:val="left" w:pos="1334"/>
              </w:tabs>
              <w:spacing w:after="0" w:line="220" w:lineRule="exact"/>
              <w:jc w:val="both"/>
              <w:rPr>
                <w:sz w:val="22"/>
                <w:szCs w:val="22"/>
              </w:rPr>
            </w:pPr>
            <w:proofErr w:type="spellStart"/>
            <w:r w:rsidRPr="00273386">
              <w:rPr>
                <w:sz w:val="22"/>
                <w:szCs w:val="22"/>
              </w:rPr>
              <w:t>г.Новогрудок</w:t>
            </w:r>
            <w:proofErr w:type="spellEnd"/>
            <w:r w:rsidRPr="00273386">
              <w:rPr>
                <w:sz w:val="22"/>
                <w:szCs w:val="22"/>
              </w:rPr>
              <w:t xml:space="preserve">, </w:t>
            </w:r>
            <w:proofErr w:type="spellStart"/>
            <w:r w:rsidRPr="00273386">
              <w:rPr>
                <w:sz w:val="22"/>
                <w:szCs w:val="22"/>
              </w:rPr>
              <w:t>ул.Советская</w:t>
            </w:r>
            <w:proofErr w:type="spellEnd"/>
            <w:r w:rsidRPr="00273386">
              <w:rPr>
                <w:sz w:val="22"/>
                <w:szCs w:val="22"/>
              </w:rPr>
              <w:t xml:space="preserve"> 23). </w:t>
            </w:r>
          </w:p>
        </w:tc>
        <w:tc>
          <w:tcPr>
            <w:tcW w:w="803" w:type="pct"/>
          </w:tcPr>
          <w:p w14:paraId="6611F60E" w14:textId="77777777" w:rsidR="001364D7" w:rsidRPr="00273386" w:rsidRDefault="00C86109" w:rsidP="00273386">
            <w:pPr>
              <w:pStyle w:val="111"/>
              <w:spacing w:line="220" w:lineRule="exact"/>
              <w:rPr>
                <w:rFonts w:ascii="Times New Roman" w:eastAsia="Batang" w:hAnsi="Times New Roman" w:cs="Times New Roman"/>
                <w:b/>
                <w:spacing w:val="-6"/>
                <w:lang w:eastAsia="en-US"/>
              </w:rPr>
            </w:pPr>
            <w:r w:rsidRPr="00273386">
              <w:rPr>
                <w:rFonts w:ascii="Times New Roman" w:eastAsia="Batang" w:hAnsi="Times New Roman" w:cs="Times New Roman"/>
                <w:spacing w:val="-6"/>
                <w:lang w:eastAsia="en-US"/>
              </w:rPr>
              <w:t xml:space="preserve">Не соответствует </w:t>
            </w:r>
            <w:r w:rsidR="00395D58" w:rsidRPr="00273386">
              <w:rPr>
                <w:rFonts w:ascii="Times New Roman" w:eastAsia="Batang" w:hAnsi="Times New Roman" w:cs="Times New Roman"/>
                <w:spacing w:val="-6"/>
                <w:lang w:eastAsia="en-US"/>
              </w:rPr>
              <w:t>требованиям</w:t>
            </w:r>
            <w:r w:rsidR="00395D58" w:rsidRPr="00273386">
              <w:rPr>
                <w:rFonts w:ascii="Times New Roman" w:hAnsi="Times New Roman" w:cs="Times New Roman"/>
              </w:rPr>
              <w:t xml:space="preserve"> ГН от 21.06.2013 № 52, ГН от 25.01.2021 № 37, ТР ТС</w:t>
            </w:r>
            <w:r w:rsidR="00395D58" w:rsidRPr="00273386">
              <w:rPr>
                <w:rFonts w:ascii="Times New Roman" w:hAnsi="Times New Roman"/>
              </w:rPr>
              <w:t xml:space="preserve"> </w:t>
            </w:r>
            <w:r w:rsidR="00395D58" w:rsidRPr="00273386">
              <w:rPr>
                <w:rFonts w:ascii="Times New Roman" w:hAnsi="Times New Roman" w:cs="Times New Roman"/>
              </w:rPr>
              <w:t xml:space="preserve">021/2011 от 09.12.2011 № 880  </w:t>
            </w:r>
            <w:r w:rsidR="001364D7" w:rsidRPr="00273386">
              <w:rPr>
                <w:rFonts w:ascii="Times New Roman" w:eastAsia="Batang" w:hAnsi="Times New Roman" w:cs="Times New Roman"/>
                <w:b/>
                <w:spacing w:val="-6"/>
                <w:lang w:eastAsia="en-US"/>
              </w:rPr>
              <w:t xml:space="preserve">по </w:t>
            </w:r>
            <w:r w:rsidR="00395D58" w:rsidRPr="00273386">
              <w:rPr>
                <w:rFonts w:ascii="Times New Roman" w:eastAsia="Batang" w:hAnsi="Times New Roman" w:cs="Times New Roman"/>
                <w:b/>
                <w:spacing w:val="-6"/>
                <w:lang w:eastAsia="en-US"/>
              </w:rPr>
              <w:t xml:space="preserve">микробиологическому показателю </w:t>
            </w:r>
            <w:r w:rsidR="00395D58" w:rsidRPr="00273386">
              <w:rPr>
                <w:rFonts w:ascii="Times New Roman" w:eastAsia="Batang" w:hAnsi="Times New Roman" w:cs="Times New Roman"/>
                <w:spacing w:val="-6"/>
                <w:lang w:eastAsia="en-US"/>
              </w:rPr>
              <w:t>– содержанию</w:t>
            </w:r>
            <w:r w:rsidR="00395D58" w:rsidRPr="00273386">
              <w:rPr>
                <w:rFonts w:ascii="Times New Roman" w:eastAsia="Batang" w:hAnsi="Times New Roman" w:cs="Times New Roman"/>
                <w:b/>
                <w:spacing w:val="-6"/>
                <w:lang w:eastAsia="en-US"/>
              </w:rPr>
              <w:t xml:space="preserve"> плесени</w:t>
            </w:r>
          </w:p>
          <w:p w14:paraId="5A195592" w14:textId="77777777" w:rsidR="001364D7" w:rsidRPr="00273386" w:rsidRDefault="001364D7" w:rsidP="00273386">
            <w:pPr>
              <w:pStyle w:val="111"/>
              <w:spacing w:line="220" w:lineRule="exact"/>
              <w:jc w:val="both"/>
              <w:rPr>
                <w:rFonts w:ascii="Times New Roman" w:eastAsia="Batang" w:hAnsi="Times New Roman" w:cs="Times New Roman"/>
                <w:spacing w:val="-6"/>
                <w:lang w:eastAsia="en-US"/>
              </w:rPr>
            </w:pPr>
            <w:r w:rsidRPr="00273386">
              <w:rPr>
                <w:rFonts w:ascii="Times New Roman" w:eastAsia="Batang" w:hAnsi="Times New Roman" w:cs="Times New Roman"/>
                <w:spacing w:val="-6"/>
                <w:lang w:eastAsia="en-US"/>
              </w:rPr>
              <w:t xml:space="preserve">(протокол результатов испытаний </w:t>
            </w:r>
            <w:r w:rsidR="00395D58" w:rsidRPr="00273386">
              <w:rPr>
                <w:rFonts w:ascii="Times New Roman" w:eastAsia="Batang" w:hAnsi="Times New Roman" w:cs="Times New Roman"/>
                <w:spacing w:val="-6"/>
                <w:lang w:eastAsia="en-US"/>
              </w:rPr>
              <w:t>от 26.03</w:t>
            </w:r>
            <w:r w:rsidRPr="00273386">
              <w:rPr>
                <w:rFonts w:ascii="Times New Roman" w:eastAsia="Batang" w:hAnsi="Times New Roman" w:cs="Times New Roman"/>
                <w:spacing w:val="-6"/>
                <w:lang w:eastAsia="en-US"/>
              </w:rPr>
              <w:t>.2024 №</w:t>
            </w:r>
            <w:r w:rsidR="00395D58" w:rsidRPr="00273386">
              <w:rPr>
                <w:rFonts w:ascii="Times New Roman" w:eastAsia="Batang" w:hAnsi="Times New Roman" w:cs="Times New Roman"/>
                <w:spacing w:val="-6"/>
                <w:lang w:eastAsia="en-US"/>
              </w:rPr>
              <w:t>429</w:t>
            </w:r>
            <w:r w:rsidRPr="00273386">
              <w:rPr>
                <w:rFonts w:ascii="Times New Roman" w:eastAsia="Batang" w:hAnsi="Times New Roman" w:cs="Times New Roman"/>
                <w:spacing w:val="-6"/>
                <w:lang w:eastAsia="en-US"/>
              </w:rPr>
              <w:t>/</w:t>
            </w:r>
            <w:r w:rsidR="00395D58" w:rsidRPr="00273386">
              <w:rPr>
                <w:rFonts w:ascii="Times New Roman" w:eastAsia="Batang" w:hAnsi="Times New Roman" w:cs="Times New Roman"/>
                <w:spacing w:val="-6"/>
                <w:lang w:eastAsia="en-US"/>
              </w:rPr>
              <w:t xml:space="preserve">г, от 01.04.2024 №446/г (контрольный образец) </w:t>
            </w:r>
            <w:r w:rsidRPr="00273386">
              <w:rPr>
                <w:rFonts w:ascii="Times New Roman" w:hAnsi="Times New Roman" w:cs="Times New Roman"/>
              </w:rPr>
              <w:t xml:space="preserve"> </w:t>
            </w:r>
            <w:r w:rsidR="00395D58" w:rsidRPr="00273386">
              <w:rPr>
                <w:rFonts w:ascii="Times New Roman" w:eastAsia="Batang" w:hAnsi="Times New Roman" w:cs="Times New Roman"/>
                <w:spacing w:val="-6"/>
                <w:lang w:eastAsia="en-US"/>
              </w:rPr>
              <w:t>Новогрудского зонального ЦГЭ</w:t>
            </w:r>
            <w:r w:rsidRPr="00273386">
              <w:rPr>
                <w:rFonts w:ascii="Times New Roman" w:eastAsia="Batang" w:hAnsi="Times New Roman" w:cs="Times New Roman"/>
                <w:spacing w:val="-6"/>
                <w:lang w:eastAsia="en-US"/>
              </w:rPr>
              <w:t>)</w:t>
            </w:r>
          </w:p>
        </w:tc>
        <w:tc>
          <w:tcPr>
            <w:tcW w:w="756" w:type="pct"/>
          </w:tcPr>
          <w:p w14:paraId="18F49DC1" w14:textId="77777777" w:rsidR="001364D7" w:rsidRPr="00273386" w:rsidRDefault="001364D7" w:rsidP="00273386">
            <w:pPr>
              <w:pStyle w:val="27"/>
              <w:shd w:val="clear" w:color="auto" w:fill="auto"/>
              <w:tabs>
                <w:tab w:val="left" w:pos="1227"/>
              </w:tabs>
              <w:spacing w:before="0" w:line="220" w:lineRule="exact"/>
              <w:rPr>
                <w:b w:val="0"/>
                <w:sz w:val="22"/>
                <w:szCs w:val="22"/>
              </w:rPr>
            </w:pPr>
            <w:r w:rsidRPr="00273386">
              <w:rPr>
                <w:b w:val="0"/>
                <w:sz w:val="22"/>
                <w:szCs w:val="22"/>
              </w:rPr>
              <w:t xml:space="preserve">ТТН </w:t>
            </w:r>
            <w:r w:rsidR="00293BA4" w:rsidRPr="00273386">
              <w:rPr>
                <w:b w:val="0"/>
                <w:sz w:val="22"/>
                <w:szCs w:val="22"/>
              </w:rPr>
              <w:t>серия ШШ №3803235 от 30.01</w:t>
            </w:r>
            <w:r w:rsidRPr="00273386">
              <w:rPr>
                <w:b w:val="0"/>
                <w:sz w:val="22"/>
                <w:szCs w:val="22"/>
              </w:rPr>
              <w:t>.2024. Декларация о соответствии №</w:t>
            </w:r>
            <w:r w:rsidR="00293BA4" w:rsidRPr="00273386">
              <w:rPr>
                <w:b w:val="0"/>
                <w:sz w:val="22"/>
                <w:szCs w:val="22"/>
              </w:rPr>
              <w:t xml:space="preserve"> </w:t>
            </w:r>
            <w:r w:rsidR="00293BA4" w:rsidRPr="00273386">
              <w:rPr>
                <w:b w:val="0"/>
                <w:sz w:val="22"/>
                <w:szCs w:val="22"/>
                <w:lang w:val="en-US"/>
              </w:rPr>
              <w:t>BY</w:t>
            </w:r>
            <w:r w:rsidR="00293BA4" w:rsidRPr="00273386">
              <w:rPr>
                <w:b w:val="0"/>
                <w:sz w:val="22"/>
                <w:szCs w:val="22"/>
              </w:rPr>
              <w:t xml:space="preserve">/112 11.01 ТР021 019.01 </w:t>
            </w:r>
            <w:r w:rsidR="00541BAD" w:rsidRPr="00273386">
              <w:rPr>
                <w:b w:val="0"/>
                <w:sz w:val="22"/>
                <w:szCs w:val="22"/>
              </w:rPr>
              <w:t>08425</w:t>
            </w:r>
            <w:r w:rsidRPr="00273386">
              <w:rPr>
                <w:b w:val="0"/>
                <w:color w:val="000000"/>
                <w:sz w:val="22"/>
                <w:szCs w:val="22"/>
              </w:rPr>
              <w:t xml:space="preserve">, дата регистрации </w:t>
            </w:r>
            <w:r w:rsidR="00541BAD" w:rsidRPr="00273386">
              <w:rPr>
                <w:b w:val="0"/>
                <w:sz w:val="22"/>
                <w:szCs w:val="22"/>
              </w:rPr>
              <w:t>01</w:t>
            </w:r>
            <w:r w:rsidRPr="00273386">
              <w:rPr>
                <w:b w:val="0"/>
                <w:sz w:val="22"/>
                <w:szCs w:val="22"/>
              </w:rPr>
              <w:t>.</w:t>
            </w:r>
            <w:r w:rsidR="00541BAD" w:rsidRPr="00273386">
              <w:rPr>
                <w:b w:val="0"/>
                <w:sz w:val="22"/>
                <w:szCs w:val="22"/>
              </w:rPr>
              <w:t>11</w:t>
            </w:r>
            <w:r w:rsidRPr="00273386">
              <w:rPr>
                <w:b w:val="0"/>
                <w:sz w:val="22"/>
                <w:szCs w:val="22"/>
              </w:rPr>
              <w:t>.202</w:t>
            </w:r>
            <w:r w:rsidR="00541BAD" w:rsidRPr="00273386">
              <w:rPr>
                <w:b w:val="0"/>
                <w:sz w:val="22"/>
                <w:szCs w:val="22"/>
              </w:rPr>
              <w:t>3</w:t>
            </w:r>
            <w:r w:rsidRPr="00273386">
              <w:rPr>
                <w:b w:val="0"/>
                <w:color w:val="000000"/>
                <w:sz w:val="22"/>
                <w:szCs w:val="22"/>
              </w:rPr>
              <w:t xml:space="preserve">, действительна по </w:t>
            </w:r>
            <w:r w:rsidR="00541BAD" w:rsidRPr="00273386">
              <w:rPr>
                <w:b w:val="0"/>
                <w:color w:val="000000"/>
                <w:sz w:val="22"/>
                <w:szCs w:val="22"/>
              </w:rPr>
              <w:t>31</w:t>
            </w:r>
            <w:r w:rsidRPr="00273386">
              <w:rPr>
                <w:b w:val="0"/>
                <w:color w:val="000000"/>
                <w:sz w:val="22"/>
                <w:szCs w:val="22"/>
              </w:rPr>
              <w:t>.</w:t>
            </w:r>
            <w:r w:rsidR="00541BAD" w:rsidRPr="00273386">
              <w:rPr>
                <w:b w:val="0"/>
                <w:color w:val="000000"/>
                <w:sz w:val="22"/>
                <w:szCs w:val="22"/>
              </w:rPr>
              <w:t>10</w:t>
            </w:r>
            <w:r w:rsidRPr="00273386">
              <w:rPr>
                <w:b w:val="0"/>
                <w:color w:val="000000"/>
                <w:sz w:val="22"/>
                <w:szCs w:val="22"/>
              </w:rPr>
              <w:t>.202</w:t>
            </w:r>
            <w:r w:rsidR="00541BAD" w:rsidRPr="00273386">
              <w:rPr>
                <w:b w:val="0"/>
                <w:color w:val="000000"/>
                <w:sz w:val="22"/>
                <w:szCs w:val="22"/>
              </w:rPr>
              <w:t>8</w:t>
            </w:r>
            <w:r w:rsidRPr="00273386">
              <w:rPr>
                <w:b w:val="0"/>
                <w:color w:val="000000"/>
                <w:sz w:val="22"/>
                <w:szCs w:val="22"/>
              </w:rPr>
              <w:t>.</w:t>
            </w:r>
          </w:p>
        </w:tc>
        <w:tc>
          <w:tcPr>
            <w:tcW w:w="615" w:type="pct"/>
          </w:tcPr>
          <w:p w14:paraId="7B54B52C" w14:textId="77777777" w:rsidR="001364D7" w:rsidRPr="00273386" w:rsidRDefault="00541BAD" w:rsidP="00273386">
            <w:pPr>
              <w:spacing w:before="0" w:line="220" w:lineRule="exact"/>
              <w:jc w:val="both"/>
              <w:rPr>
                <w:spacing w:val="9"/>
                <w:sz w:val="22"/>
                <w:szCs w:val="22"/>
                <w:shd w:val="clear" w:color="auto" w:fill="FFFFFF"/>
              </w:rPr>
            </w:pPr>
            <w:r w:rsidRPr="00273386">
              <w:rPr>
                <w:spacing w:val="9"/>
                <w:sz w:val="22"/>
                <w:szCs w:val="22"/>
                <w:shd w:val="clear" w:color="auto" w:fill="FFFFFF"/>
              </w:rPr>
              <w:t>Новогрудского зонального ЦГЭ (от 02.04.2024 №03-04-15/882</w:t>
            </w:r>
            <w:r w:rsidR="001364D7" w:rsidRPr="00273386">
              <w:rPr>
                <w:spacing w:val="9"/>
                <w:sz w:val="22"/>
                <w:szCs w:val="22"/>
                <w:shd w:val="clear" w:color="auto" w:fill="FFFFFF"/>
              </w:rPr>
              <w:t>).</w:t>
            </w:r>
          </w:p>
        </w:tc>
        <w:tc>
          <w:tcPr>
            <w:tcW w:w="249" w:type="pct"/>
          </w:tcPr>
          <w:p w14:paraId="7BB764CC" w14:textId="77777777" w:rsidR="001364D7" w:rsidRPr="00273386" w:rsidRDefault="001364D7" w:rsidP="00273386">
            <w:pPr>
              <w:widowControl/>
              <w:autoSpaceDE w:val="0"/>
              <w:autoSpaceDN w:val="0"/>
              <w:adjustRightInd w:val="0"/>
              <w:snapToGrid/>
              <w:spacing w:before="0" w:line="220" w:lineRule="exact"/>
              <w:jc w:val="both"/>
              <w:rPr>
                <w:sz w:val="22"/>
                <w:szCs w:val="22"/>
              </w:rPr>
            </w:pPr>
          </w:p>
        </w:tc>
      </w:tr>
      <w:tr w:rsidR="001364D7" w:rsidRPr="00273386" w14:paraId="6B3F9C4A" w14:textId="77777777" w:rsidTr="00393930">
        <w:trPr>
          <w:trHeight w:val="699"/>
        </w:trPr>
        <w:tc>
          <w:tcPr>
            <w:tcW w:w="168" w:type="pct"/>
          </w:tcPr>
          <w:p w14:paraId="1519E06F" w14:textId="77777777" w:rsidR="001364D7" w:rsidRPr="00273386" w:rsidRDefault="00541BAD" w:rsidP="00273386">
            <w:pPr>
              <w:widowControl/>
              <w:autoSpaceDE w:val="0"/>
              <w:autoSpaceDN w:val="0"/>
              <w:adjustRightInd w:val="0"/>
              <w:snapToGrid/>
              <w:spacing w:before="0" w:line="220" w:lineRule="exact"/>
              <w:jc w:val="both"/>
              <w:rPr>
                <w:sz w:val="22"/>
                <w:szCs w:val="22"/>
              </w:rPr>
            </w:pPr>
            <w:r w:rsidRPr="00273386">
              <w:rPr>
                <w:sz w:val="22"/>
                <w:szCs w:val="22"/>
              </w:rPr>
              <w:t>6</w:t>
            </w:r>
          </w:p>
        </w:tc>
        <w:tc>
          <w:tcPr>
            <w:tcW w:w="943" w:type="pct"/>
          </w:tcPr>
          <w:p w14:paraId="1CC3BC9F" w14:textId="77777777" w:rsidR="001364D7" w:rsidRPr="00273386" w:rsidRDefault="00541BAD" w:rsidP="00273386">
            <w:pPr>
              <w:shd w:val="clear" w:color="auto" w:fill="FFFFFF"/>
              <w:spacing w:before="0" w:line="220" w:lineRule="exact"/>
              <w:ind w:left="27" w:hanging="27"/>
              <w:jc w:val="both"/>
              <w:rPr>
                <w:b/>
                <w:color w:val="000000" w:themeColor="text1"/>
                <w:sz w:val="22"/>
                <w:szCs w:val="22"/>
              </w:rPr>
            </w:pPr>
            <w:r w:rsidRPr="00273386">
              <w:rPr>
                <w:b/>
                <w:color w:val="000000" w:themeColor="text1"/>
                <w:sz w:val="22"/>
                <w:szCs w:val="22"/>
              </w:rPr>
              <w:t xml:space="preserve">Подкопченная пищевая рыбная продукция. Горбуша обезглавленная </w:t>
            </w:r>
            <w:proofErr w:type="spellStart"/>
            <w:r w:rsidRPr="00273386">
              <w:rPr>
                <w:b/>
                <w:color w:val="000000" w:themeColor="text1"/>
                <w:sz w:val="22"/>
                <w:szCs w:val="22"/>
              </w:rPr>
              <w:t>потрашеная</w:t>
            </w:r>
            <w:proofErr w:type="spellEnd"/>
            <w:r w:rsidRPr="00273386">
              <w:rPr>
                <w:b/>
                <w:color w:val="000000" w:themeColor="text1"/>
                <w:sz w:val="22"/>
                <w:szCs w:val="22"/>
              </w:rPr>
              <w:t xml:space="preserve"> подкопченная, </w:t>
            </w:r>
            <w:r w:rsidRPr="00273386">
              <w:rPr>
                <w:color w:val="000000" w:themeColor="text1"/>
                <w:sz w:val="22"/>
                <w:szCs w:val="22"/>
              </w:rPr>
              <w:t>ТУ РБ 600403926.001-2001, дата изготовления 26.03.2024, срок годности при температуре хранения от минус 4 °С до 0 °С – 40 суток.</w:t>
            </w:r>
          </w:p>
        </w:tc>
        <w:tc>
          <w:tcPr>
            <w:tcW w:w="804" w:type="pct"/>
          </w:tcPr>
          <w:p w14:paraId="1C27DF61" w14:textId="77777777" w:rsidR="00541BAD" w:rsidRPr="00273386" w:rsidRDefault="00541BAD" w:rsidP="00273386">
            <w:pPr>
              <w:widowControl/>
              <w:autoSpaceDE w:val="0"/>
              <w:autoSpaceDN w:val="0"/>
              <w:adjustRightInd w:val="0"/>
              <w:snapToGrid/>
              <w:spacing w:before="0" w:line="220" w:lineRule="exact"/>
              <w:jc w:val="left"/>
              <w:rPr>
                <w:sz w:val="22"/>
                <w:szCs w:val="22"/>
              </w:rPr>
            </w:pPr>
            <w:r w:rsidRPr="00273386">
              <w:rPr>
                <w:sz w:val="22"/>
                <w:szCs w:val="22"/>
              </w:rPr>
              <w:t>Изготовитель:</w:t>
            </w:r>
          </w:p>
          <w:p w14:paraId="40B147E2" w14:textId="77777777" w:rsidR="001364D7" w:rsidRPr="00273386" w:rsidRDefault="00541BAD" w:rsidP="00273386">
            <w:pPr>
              <w:widowControl/>
              <w:autoSpaceDE w:val="0"/>
              <w:autoSpaceDN w:val="0"/>
              <w:adjustRightInd w:val="0"/>
              <w:snapToGrid/>
              <w:spacing w:before="0" w:line="220" w:lineRule="exact"/>
              <w:jc w:val="left"/>
              <w:rPr>
                <w:sz w:val="22"/>
                <w:szCs w:val="22"/>
              </w:rPr>
            </w:pPr>
            <w:r w:rsidRPr="00273386">
              <w:rPr>
                <w:b/>
                <w:sz w:val="22"/>
                <w:szCs w:val="22"/>
              </w:rPr>
              <w:t>ЧТПУП «</w:t>
            </w:r>
            <w:proofErr w:type="spellStart"/>
            <w:r w:rsidRPr="00273386">
              <w:rPr>
                <w:b/>
                <w:sz w:val="22"/>
                <w:szCs w:val="22"/>
              </w:rPr>
              <w:t>Райчонок</w:t>
            </w:r>
            <w:proofErr w:type="spellEnd"/>
            <w:r w:rsidRPr="00273386">
              <w:rPr>
                <w:sz w:val="22"/>
                <w:szCs w:val="22"/>
              </w:rPr>
              <w:t xml:space="preserve"> », 223034, Республика Беларусь, Минская область, Минский район, г. Заславль, ул. Пионерская 12/1. Адрес производства: 223113, Республика Беларусь, Минская область, Логойский район, </w:t>
            </w:r>
            <w:proofErr w:type="spellStart"/>
            <w:r w:rsidRPr="00273386">
              <w:rPr>
                <w:sz w:val="22"/>
                <w:szCs w:val="22"/>
              </w:rPr>
              <w:t>аг</w:t>
            </w:r>
            <w:proofErr w:type="spellEnd"/>
            <w:r w:rsidRPr="00273386">
              <w:rPr>
                <w:sz w:val="22"/>
                <w:szCs w:val="22"/>
              </w:rPr>
              <w:t xml:space="preserve">. </w:t>
            </w:r>
            <w:proofErr w:type="spellStart"/>
            <w:r w:rsidRPr="00273386">
              <w:rPr>
                <w:sz w:val="22"/>
                <w:szCs w:val="22"/>
              </w:rPr>
              <w:t>Острошицы</w:t>
            </w:r>
            <w:proofErr w:type="spellEnd"/>
            <w:r w:rsidRPr="00273386">
              <w:rPr>
                <w:sz w:val="22"/>
                <w:szCs w:val="22"/>
              </w:rPr>
              <w:t>, ул. Красная зорька 24.</w:t>
            </w:r>
          </w:p>
        </w:tc>
        <w:tc>
          <w:tcPr>
            <w:tcW w:w="662" w:type="pct"/>
          </w:tcPr>
          <w:p w14:paraId="6C1F730E" w14:textId="77777777" w:rsidR="00C83524" w:rsidRPr="00273386" w:rsidRDefault="00C86109" w:rsidP="00273386">
            <w:pPr>
              <w:pStyle w:val="ad"/>
              <w:widowControl w:val="0"/>
              <w:tabs>
                <w:tab w:val="left" w:pos="1334"/>
              </w:tabs>
              <w:spacing w:after="0" w:line="220" w:lineRule="exact"/>
              <w:jc w:val="both"/>
              <w:rPr>
                <w:sz w:val="22"/>
                <w:szCs w:val="22"/>
              </w:rPr>
            </w:pPr>
            <w:r w:rsidRPr="00273386">
              <w:rPr>
                <w:sz w:val="22"/>
                <w:szCs w:val="22"/>
              </w:rPr>
              <w:t>ЧТПУП «</w:t>
            </w:r>
            <w:proofErr w:type="spellStart"/>
            <w:r w:rsidRPr="00273386">
              <w:rPr>
                <w:sz w:val="22"/>
                <w:szCs w:val="22"/>
              </w:rPr>
              <w:t>Райчонок</w:t>
            </w:r>
            <w:proofErr w:type="spellEnd"/>
            <w:r w:rsidRPr="00273386">
              <w:rPr>
                <w:sz w:val="22"/>
                <w:szCs w:val="22"/>
              </w:rPr>
              <w:t xml:space="preserve">» Минская область, Логойский район, </w:t>
            </w:r>
            <w:proofErr w:type="spellStart"/>
            <w:r w:rsidRPr="00273386">
              <w:rPr>
                <w:sz w:val="22"/>
                <w:szCs w:val="22"/>
              </w:rPr>
              <w:t>аг</w:t>
            </w:r>
            <w:proofErr w:type="spellEnd"/>
            <w:r w:rsidRPr="00273386">
              <w:rPr>
                <w:sz w:val="22"/>
                <w:szCs w:val="22"/>
              </w:rPr>
              <w:t xml:space="preserve">. </w:t>
            </w:r>
            <w:proofErr w:type="spellStart"/>
            <w:r w:rsidRPr="00273386">
              <w:rPr>
                <w:sz w:val="22"/>
                <w:szCs w:val="22"/>
              </w:rPr>
              <w:t>Острошицы</w:t>
            </w:r>
            <w:proofErr w:type="spellEnd"/>
            <w:r w:rsidRPr="00273386">
              <w:rPr>
                <w:sz w:val="22"/>
                <w:szCs w:val="22"/>
              </w:rPr>
              <w:t>, ул. Красная зорька 24 (юридический адрес: Республика Беларусь, Минская область, Минский район,</w:t>
            </w:r>
          </w:p>
          <w:p w14:paraId="0D8DC4A5" w14:textId="77777777" w:rsidR="00C83524" w:rsidRPr="00273386" w:rsidRDefault="00C86109" w:rsidP="00273386">
            <w:pPr>
              <w:pStyle w:val="ad"/>
              <w:widowControl w:val="0"/>
              <w:tabs>
                <w:tab w:val="left" w:pos="1334"/>
              </w:tabs>
              <w:spacing w:after="0" w:line="220" w:lineRule="exact"/>
              <w:jc w:val="both"/>
              <w:rPr>
                <w:sz w:val="22"/>
                <w:szCs w:val="22"/>
              </w:rPr>
            </w:pPr>
            <w:r w:rsidRPr="00273386">
              <w:rPr>
                <w:sz w:val="22"/>
                <w:szCs w:val="22"/>
              </w:rPr>
              <w:t xml:space="preserve"> г. Заславль, </w:t>
            </w:r>
          </w:p>
          <w:p w14:paraId="12BD986E" w14:textId="77777777" w:rsidR="001364D7" w:rsidRPr="00273386" w:rsidRDefault="00273386" w:rsidP="00273386">
            <w:pPr>
              <w:pStyle w:val="ad"/>
              <w:widowControl w:val="0"/>
              <w:tabs>
                <w:tab w:val="left" w:pos="1334"/>
              </w:tabs>
              <w:spacing w:after="0" w:line="220" w:lineRule="exact"/>
              <w:jc w:val="both"/>
              <w:rPr>
                <w:sz w:val="22"/>
                <w:szCs w:val="22"/>
              </w:rPr>
            </w:pPr>
            <w:r>
              <w:rPr>
                <w:sz w:val="22"/>
                <w:szCs w:val="22"/>
              </w:rPr>
              <w:t>ул.</w:t>
            </w:r>
            <w:r w:rsidR="00C86109" w:rsidRPr="00273386">
              <w:rPr>
                <w:sz w:val="22"/>
                <w:szCs w:val="22"/>
              </w:rPr>
              <w:t>Пионерская 12/1).</w:t>
            </w:r>
          </w:p>
        </w:tc>
        <w:tc>
          <w:tcPr>
            <w:tcW w:w="803" w:type="pct"/>
          </w:tcPr>
          <w:p w14:paraId="0E8D6711" w14:textId="77777777" w:rsidR="001364D7" w:rsidRPr="00273386" w:rsidRDefault="00C86109" w:rsidP="00273386">
            <w:pPr>
              <w:pStyle w:val="111"/>
              <w:spacing w:line="220" w:lineRule="exact"/>
              <w:rPr>
                <w:rFonts w:ascii="Times New Roman" w:eastAsia="Batang" w:hAnsi="Times New Roman" w:cs="Times New Roman"/>
                <w:spacing w:val="-6"/>
                <w:lang w:eastAsia="en-US"/>
              </w:rPr>
            </w:pPr>
            <w:r w:rsidRPr="00273386">
              <w:rPr>
                <w:rFonts w:ascii="Times New Roman" w:eastAsia="Batang" w:hAnsi="Times New Roman" w:cs="Times New Roman"/>
                <w:spacing w:val="-6"/>
                <w:lang w:eastAsia="en-US"/>
              </w:rPr>
              <w:t>Не соответствует требованиям</w:t>
            </w:r>
            <w:r w:rsidRPr="00273386">
              <w:rPr>
                <w:rFonts w:ascii="Times New Roman" w:hAnsi="Times New Roman" w:cs="Times New Roman"/>
              </w:rPr>
              <w:t xml:space="preserve"> ТР ТС 040/2016 от 18.10.2016 №162- </w:t>
            </w:r>
            <w:r w:rsidRPr="00273386">
              <w:rPr>
                <w:rFonts w:ascii="Times New Roman" w:hAnsi="Times New Roman" w:cs="Times New Roman"/>
                <w:b/>
              </w:rPr>
              <w:t>обнаружены неживые личинки нематод</w:t>
            </w:r>
            <w:r w:rsidRPr="00273386">
              <w:rPr>
                <w:rFonts w:ascii="Times New Roman" w:hAnsi="Times New Roman" w:cs="Times New Roman"/>
              </w:rPr>
              <w:t xml:space="preserve">  (протокол результатов испытаний</w:t>
            </w:r>
            <w:r w:rsidR="00F2715E" w:rsidRPr="00273386">
              <w:rPr>
                <w:rFonts w:ascii="Times New Roman" w:hAnsi="Times New Roman" w:cs="Times New Roman"/>
              </w:rPr>
              <w:t xml:space="preserve"> от 01.04.2024 №58-гн</w:t>
            </w:r>
            <w:r w:rsidRPr="00273386">
              <w:rPr>
                <w:rFonts w:ascii="Times New Roman" w:hAnsi="Times New Roman" w:cs="Times New Roman"/>
              </w:rPr>
              <w:t xml:space="preserve"> Минского областного ЦГЭОЗ).</w:t>
            </w:r>
          </w:p>
        </w:tc>
        <w:tc>
          <w:tcPr>
            <w:tcW w:w="756" w:type="pct"/>
          </w:tcPr>
          <w:p w14:paraId="61B7A601" w14:textId="77777777" w:rsidR="001364D7" w:rsidRPr="00273386" w:rsidRDefault="00F2715E" w:rsidP="00273386">
            <w:pPr>
              <w:pStyle w:val="27"/>
              <w:shd w:val="clear" w:color="auto" w:fill="auto"/>
              <w:tabs>
                <w:tab w:val="left" w:pos="1227"/>
              </w:tabs>
              <w:spacing w:before="0" w:line="220" w:lineRule="exact"/>
              <w:rPr>
                <w:b w:val="0"/>
                <w:sz w:val="22"/>
                <w:szCs w:val="22"/>
              </w:rPr>
            </w:pPr>
            <w:r w:rsidRPr="00273386">
              <w:rPr>
                <w:b w:val="0"/>
                <w:sz w:val="22"/>
                <w:szCs w:val="22"/>
              </w:rPr>
              <w:t xml:space="preserve">Декларация о соответствии № </w:t>
            </w:r>
            <w:r w:rsidRPr="00273386">
              <w:rPr>
                <w:b w:val="0"/>
                <w:sz w:val="22"/>
                <w:szCs w:val="22"/>
                <w:lang w:val="en-US"/>
              </w:rPr>
              <w:t>BY</w:t>
            </w:r>
            <w:r w:rsidRPr="00273386">
              <w:rPr>
                <w:b w:val="0"/>
                <w:sz w:val="22"/>
                <w:szCs w:val="22"/>
              </w:rPr>
              <w:t>/112 11.01 ТР040 058.01 07255</w:t>
            </w:r>
            <w:r w:rsidRPr="00273386">
              <w:rPr>
                <w:b w:val="0"/>
                <w:color w:val="000000"/>
                <w:sz w:val="22"/>
                <w:szCs w:val="22"/>
              </w:rPr>
              <w:t xml:space="preserve">, дата регистрации </w:t>
            </w:r>
            <w:r w:rsidRPr="00273386">
              <w:rPr>
                <w:b w:val="0"/>
                <w:sz w:val="22"/>
                <w:szCs w:val="22"/>
              </w:rPr>
              <w:t>14.09.2022</w:t>
            </w:r>
            <w:r w:rsidRPr="00273386">
              <w:rPr>
                <w:b w:val="0"/>
                <w:color w:val="000000"/>
                <w:sz w:val="22"/>
                <w:szCs w:val="22"/>
              </w:rPr>
              <w:t>, действительна по 12.09.2027.</w:t>
            </w:r>
          </w:p>
        </w:tc>
        <w:tc>
          <w:tcPr>
            <w:tcW w:w="615" w:type="pct"/>
          </w:tcPr>
          <w:p w14:paraId="5D68625B" w14:textId="77777777" w:rsidR="001364D7" w:rsidRPr="00273386" w:rsidRDefault="00F2715E" w:rsidP="00273386">
            <w:pPr>
              <w:spacing w:before="0" w:line="220" w:lineRule="exact"/>
              <w:jc w:val="both"/>
              <w:rPr>
                <w:spacing w:val="9"/>
                <w:sz w:val="22"/>
                <w:szCs w:val="22"/>
                <w:shd w:val="clear" w:color="auto" w:fill="FFFFFF"/>
              </w:rPr>
            </w:pPr>
            <w:r w:rsidRPr="00273386">
              <w:rPr>
                <w:spacing w:val="9"/>
                <w:sz w:val="22"/>
                <w:szCs w:val="22"/>
                <w:shd w:val="clear" w:color="auto" w:fill="FFFFFF"/>
              </w:rPr>
              <w:t>Логойского районного ЦГЭ (от 03.04.2024 №6/3-28/187).</w:t>
            </w:r>
          </w:p>
        </w:tc>
        <w:tc>
          <w:tcPr>
            <w:tcW w:w="249" w:type="pct"/>
          </w:tcPr>
          <w:p w14:paraId="08922FC7" w14:textId="77777777" w:rsidR="001364D7" w:rsidRPr="00273386" w:rsidRDefault="001364D7" w:rsidP="00273386">
            <w:pPr>
              <w:widowControl/>
              <w:autoSpaceDE w:val="0"/>
              <w:autoSpaceDN w:val="0"/>
              <w:adjustRightInd w:val="0"/>
              <w:snapToGrid/>
              <w:spacing w:before="0" w:line="220" w:lineRule="exact"/>
              <w:jc w:val="both"/>
              <w:rPr>
                <w:sz w:val="22"/>
                <w:szCs w:val="22"/>
              </w:rPr>
            </w:pPr>
          </w:p>
        </w:tc>
      </w:tr>
      <w:tr w:rsidR="001364D7" w:rsidRPr="00273386" w14:paraId="48671841" w14:textId="77777777" w:rsidTr="00393930">
        <w:trPr>
          <w:trHeight w:val="699"/>
        </w:trPr>
        <w:tc>
          <w:tcPr>
            <w:tcW w:w="168" w:type="pct"/>
          </w:tcPr>
          <w:p w14:paraId="025BA92A" w14:textId="77777777" w:rsidR="001364D7" w:rsidRPr="00273386" w:rsidRDefault="00F2715E" w:rsidP="00273386">
            <w:pPr>
              <w:widowControl/>
              <w:autoSpaceDE w:val="0"/>
              <w:autoSpaceDN w:val="0"/>
              <w:adjustRightInd w:val="0"/>
              <w:snapToGrid/>
              <w:spacing w:before="0" w:line="220" w:lineRule="exact"/>
              <w:jc w:val="both"/>
              <w:rPr>
                <w:sz w:val="22"/>
                <w:szCs w:val="22"/>
              </w:rPr>
            </w:pPr>
            <w:r w:rsidRPr="00273386">
              <w:rPr>
                <w:sz w:val="22"/>
                <w:szCs w:val="22"/>
              </w:rPr>
              <w:t>7</w:t>
            </w:r>
          </w:p>
        </w:tc>
        <w:tc>
          <w:tcPr>
            <w:tcW w:w="943" w:type="pct"/>
          </w:tcPr>
          <w:p w14:paraId="1175617D" w14:textId="77777777" w:rsidR="001364D7" w:rsidRPr="00273386" w:rsidRDefault="00F2715E" w:rsidP="00273386">
            <w:pPr>
              <w:shd w:val="clear" w:color="auto" w:fill="FFFFFF"/>
              <w:spacing w:before="0" w:line="220" w:lineRule="exact"/>
              <w:ind w:left="27" w:hanging="27"/>
              <w:jc w:val="both"/>
              <w:rPr>
                <w:color w:val="000000" w:themeColor="text1"/>
                <w:sz w:val="22"/>
                <w:szCs w:val="22"/>
              </w:rPr>
            </w:pPr>
            <w:r w:rsidRPr="00273386">
              <w:rPr>
                <w:b/>
                <w:color w:val="000000" w:themeColor="text1"/>
                <w:sz w:val="22"/>
                <w:szCs w:val="22"/>
              </w:rPr>
              <w:t xml:space="preserve">Творог </w:t>
            </w:r>
            <w:proofErr w:type="spellStart"/>
            <w:r w:rsidRPr="00273386">
              <w:rPr>
                <w:b/>
                <w:color w:val="000000" w:themeColor="text1"/>
                <w:sz w:val="22"/>
                <w:szCs w:val="22"/>
              </w:rPr>
              <w:t>смассовой</w:t>
            </w:r>
            <w:proofErr w:type="spellEnd"/>
            <w:r w:rsidRPr="00273386">
              <w:rPr>
                <w:b/>
                <w:color w:val="000000" w:themeColor="text1"/>
                <w:sz w:val="22"/>
                <w:szCs w:val="22"/>
              </w:rPr>
              <w:t xml:space="preserve"> долей жира 5%, торговой марки «</w:t>
            </w:r>
            <w:r w:rsidRPr="00273386">
              <w:rPr>
                <w:b/>
                <w:color w:val="000000" w:themeColor="text1"/>
                <w:sz w:val="22"/>
                <w:szCs w:val="22"/>
                <w:lang w:val="en-US"/>
              </w:rPr>
              <w:t>Danke</w:t>
            </w:r>
            <w:r w:rsidRPr="00273386">
              <w:rPr>
                <w:b/>
                <w:color w:val="000000" w:themeColor="text1"/>
                <w:sz w:val="22"/>
                <w:szCs w:val="22"/>
              </w:rPr>
              <w:t xml:space="preserve">», </w:t>
            </w:r>
            <w:r w:rsidR="00C54D1C" w:rsidRPr="00273386">
              <w:rPr>
                <w:color w:val="000000" w:themeColor="text1"/>
                <w:sz w:val="22"/>
                <w:szCs w:val="22"/>
              </w:rPr>
              <w:t xml:space="preserve">ГОСТ 31453-2013, </w:t>
            </w:r>
            <w:r w:rsidRPr="00273386">
              <w:rPr>
                <w:color w:val="000000" w:themeColor="text1"/>
                <w:sz w:val="22"/>
                <w:szCs w:val="22"/>
              </w:rPr>
              <w:t>масса нетто 350 г, дата изготовления 01.03.2024, годен до 10.04.2024, партия 1</w:t>
            </w:r>
            <w:r w:rsidR="00C54D1C" w:rsidRPr="00273386">
              <w:rPr>
                <w:color w:val="000000" w:themeColor="text1"/>
                <w:sz w:val="22"/>
                <w:szCs w:val="22"/>
              </w:rPr>
              <w:t>.</w:t>
            </w:r>
          </w:p>
        </w:tc>
        <w:tc>
          <w:tcPr>
            <w:tcW w:w="804" w:type="pct"/>
          </w:tcPr>
          <w:p w14:paraId="5F29B8D9" w14:textId="77777777" w:rsidR="001364D7" w:rsidRPr="00273386" w:rsidRDefault="00C54D1C" w:rsidP="00273386">
            <w:pPr>
              <w:widowControl/>
              <w:autoSpaceDE w:val="0"/>
              <w:autoSpaceDN w:val="0"/>
              <w:adjustRightInd w:val="0"/>
              <w:snapToGrid/>
              <w:spacing w:before="0" w:line="220" w:lineRule="exact"/>
              <w:jc w:val="left"/>
              <w:rPr>
                <w:sz w:val="22"/>
                <w:szCs w:val="22"/>
              </w:rPr>
            </w:pPr>
            <w:r w:rsidRPr="00273386">
              <w:rPr>
                <w:sz w:val="22"/>
                <w:szCs w:val="22"/>
              </w:rPr>
              <w:t>Изготовитель:</w:t>
            </w:r>
          </w:p>
          <w:p w14:paraId="5EA555C4" w14:textId="77777777" w:rsidR="00C54D1C" w:rsidRPr="00273386" w:rsidRDefault="00C54D1C" w:rsidP="00273386">
            <w:pPr>
              <w:widowControl/>
              <w:autoSpaceDE w:val="0"/>
              <w:autoSpaceDN w:val="0"/>
              <w:adjustRightInd w:val="0"/>
              <w:snapToGrid/>
              <w:spacing w:before="0" w:line="220" w:lineRule="exact"/>
              <w:jc w:val="left"/>
              <w:rPr>
                <w:sz w:val="22"/>
                <w:szCs w:val="22"/>
              </w:rPr>
            </w:pPr>
            <w:r w:rsidRPr="00273386">
              <w:rPr>
                <w:b/>
                <w:sz w:val="22"/>
                <w:szCs w:val="22"/>
              </w:rPr>
              <w:t>ООО «Актанышский молочный комбинат»,</w:t>
            </w:r>
            <w:r w:rsidRPr="00273386">
              <w:rPr>
                <w:sz w:val="22"/>
                <w:szCs w:val="22"/>
              </w:rPr>
              <w:t xml:space="preserve"> 423747, Российская Федерация, Республика Татарстан, Актанышский район, п. Совхоза имени Кирова, з-д СОМ ул., д. 14, офис 1.</w:t>
            </w:r>
          </w:p>
          <w:p w14:paraId="07D8207D" w14:textId="77777777" w:rsidR="00C54D1C" w:rsidRPr="00273386" w:rsidRDefault="00C54D1C" w:rsidP="00273386">
            <w:pPr>
              <w:widowControl/>
              <w:autoSpaceDE w:val="0"/>
              <w:autoSpaceDN w:val="0"/>
              <w:adjustRightInd w:val="0"/>
              <w:snapToGrid/>
              <w:spacing w:before="0" w:line="220" w:lineRule="exact"/>
              <w:jc w:val="left"/>
              <w:rPr>
                <w:sz w:val="22"/>
                <w:szCs w:val="22"/>
              </w:rPr>
            </w:pPr>
            <w:r w:rsidRPr="00273386">
              <w:rPr>
                <w:sz w:val="22"/>
                <w:szCs w:val="22"/>
              </w:rPr>
              <w:t>Импортер в Республику Беларусь:</w:t>
            </w:r>
          </w:p>
          <w:p w14:paraId="09631E8D" w14:textId="77777777" w:rsidR="00C54D1C" w:rsidRPr="00273386" w:rsidRDefault="00C54D1C" w:rsidP="00273386">
            <w:pPr>
              <w:widowControl/>
              <w:autoSpaceDE w:val="0"/>
              <w:autoSpaceDN w:val="0"/>
              <w:adjustRightInd w:val="0"/>
              <w:snapToGrid/>
              <w:spacing w:before="0" w:line="220" w:lineRule="exact"/>
              <w:jc w:val="left"/>
              <w:rPr>
                <w:sz w:val="22"/>
                <w:szCs w:val="22"/>
              </w:rPr>
            </w:pPr>
            <w:r w:rsidRPr="00273386">
              <w:rPr>
                <w:i/>
                <w:sz w:val="22"/>
                <w:szCs w:val="22"/>
              </w:rPr>
              <w:t>ООО «Торговый Дом «Молочные горки»», 220080, г. Минск, ул. Минская кольцевая автомобильная дорога, д.303, пом. 23, 5 этаж</w:t>
            </w:r>
          </w:p>
        </w:tc>
        <w:tc>
          <w:tcPr>
            <w:tcW w:w="662" w:type="pct"/>
          </w:tcPr>
          <w:p w14:paraId="3A97B11C" w14:textId="77777777" w:rsidR="001364D7" w:rsidRPr="00273386" w:rsidRDefault="00C54D1C" w:rsidP="00273386">
            <w:pPr>
              <w:pStyle w:val="ad"/>
              <w:widowControl w:val="0"/>
              <w:tabs>
                <w:tab w:val="left" w:pos="1334"/>
              </w:tabs>
              <w:spacing w:after="0" w:line="220" w:lineRule="exact"/>
              <w:jc w:val="both"/>
              <w:rPr>
                <w:sz w:val="22"/>
                <w:szCs w:val="22"/>
              </w:rPr>
            </w:pPr>
            <w:r w:rsidRPr="00273386">
              <w:rPr>
                <w:sz w:val="22"/>
                <w:szCs w:val="22"/>
              </w:rPr>
              <w:t xml:space="preserve">Склад ООО «Торговый Дом «Молочные горки»», г. Минск, ул. </w:t>
            </w:r>
            <w:proofErr w:type="spellStart"/>
            <w:r w:rsidRPr="00273386">
              <w:rPr>
                <w:sz w:val="22"/>
                <w:szCs w:val="22"/>
              </w:rPr>
              <w:t>Промышленая</w:t>
            </w:r>
            <w:proofErr w:type="spellEnd"/>
            <w:r w:rsidRPr="00273386">
              <w:rPr>
                <w:sz w:val="22"/>
                <w:szCs w:val="22"/>
              </w:rPr>
              <w:t xml:space="preserve"> 21/1, пом.9 (юридический адрес: г. Минск, ул. Минская кольцевая автомобильная дорога, д.303, пом. 23, 5 этаж).</w:t>
            </w:r>
          </w:p>
        </w:tc>
        <w:tc>
          <w:tcPr>
            <w:tcW w:w="803" w:type="pct"/>
          </w:tcPr>
          <w:p w14:paraId="68724740" w14:textId="77777777" w:rsidR="001364D7" w:rsidRPr="00273386" w:rsidRDefault="00C54D1C" w:rsidP="00273386">
            <w:pPr>
              <w:pStyle w:val="111"/>
              <w:spacing w:line="220" w:lineRule="exact"/>
              <w:rPr>
                <w:rFonts w:ascii="Times New Roman" w:eastAsia="Batang" w:hAnsi="Times New Roman" w:cs="Times New Roman"/>
                <w:spacing w:val="-6"/>
                <w:lang w:eastAsia="en-US"/>
              </w:rPr>
            </w:pPr>
            <w:r w:rsidRPr="00273386">
              <w:rPr>
                <w:rFonts w:ascii="Times New Roman" w:eastAsia="Batang" w:hAnsi="Times New Roman" w:cs="Times New Roman"/>
                <w:spacing w:val="-6"/>
                <w:lang w:eastAsia="en-US"/>
              </w:rPr>
              <w:t>Не соответствует требованиям</w:t>
            </w:r>
            <w:r w:rsidRPr="00273386">
              <w:rPr>
                <w:rFonts w:ascii="Times New Roman" w:hAnsi="Times New Roman" w:cs="Times New Roman"/>
              </w:rPr>
              <w:t xml:space="preserve"> ТР ТС </w:t>
            </w:r>
            <w:r w:rsidR="00393930" w:rsidRPr="00273386">
              <w:rPr>
                <w:rFonts w:ascii="Times New Roman" w:hAnsi="Times New Roman" w:cs="Times New Roman"/>
              </w:rPr>
              <w:t xml:space="preserve">033/2013 от 09.10.20213 №67, </w:t>
            </w:r>
            <w:r w:rsidRPr="00273386">
              <w:rPr>
                <w:rFonts w:ascii="Times New Roman" w:hAnsi="Times New Roman" w:cs="Times New Roman"/>
              </w:rPr>
              <w:t>ГН от 21.06.2013 № 52, ГН от 25.01.2021 № 37</w:t>
            </w:r>
            <w:r w:rsidR="00393930" w:rsidRPr="00273386">
              <w:rPr>
                <w:rFonts w:ascii="Times New Roman" w:hAnsi="Times New Roman" w:cs="Times New Roman"/>
              </w:rPr>
              <w:t xml:space="preserve"> </w:t>
            </w:r>
            <w:r w:rsidR="00393930" w:rsidRPr="00273386">
              <w:rPr>
                <w:rFonts w:ascii="Times New Roman" w:hAnsi="Times New Roman" w:cs="Times New Roman"/>
                <w:b/>
              </w:rPr>
              <w:t>по микробиологическому показателю</w:t>
            </w:r>
            <w:r w:rsidR="00393930" w:rsidRPr="00273386">
              <w:rPr>
                <w:rFonts w:ascii="Times New Roman" w:hAnsi="Times New Roman" w:cs="Times New Roman"/>
              </w:rPr>
              <w:t xml:space="preserve"> - содержанию </w:t>
            </w:r>
            <w:r w:rsidR="00393930" w:rsidRPr="00273386">
              <w:rPr>
                <w:rFonts w:ascii="Times New Roman" w:hAnsi="Times New Roman" w:cs="Times New Roman"/>
                <w:b/>
              </w:rPr>
              <w:t xml:space="preserve">дрожжей </w:t>
            </w:r>
            <w:r w:rsidR="00393930" w:rsidRPr="00273386">
              <w:rPr>
                <w:rFonts w:ascii="Times New Roman" w:hAnsi="Times New Roman" w:cs="Times New Roman"/>
              </w:rPr>
              <w:t>(протокол результатов испытаний от 25.03.2024 №41/361, от 01.04.2024 №41/384 (контрольный образец) Минского городского ЦГЭ).</w:t>
            </w:r>
            <w:r w:rsidRPr="00273386">
              <w:rPr>
                <w:rFonts w:ascii="Times New Roman" w:hAnsi="Times New Roman" w:cs="Times New Roman"/>
                <w:b/>
              </w:rPr>
              <w:t xml:space="preserve"> </w:t>
            </w:r>
            <w:r w:rsidRPr="00273386">
              <w:rPr>
                <w:rFonts w:ascii="Times New Roman" w:hAnsi="Times New Roman" w:cs="Times New Roman"/>
              </w:rPr>
              <w:t xml:space="preserve"> </w:t>
            </w:r>
          </w:p>
        </w:tc>
        <w:tc>
          <w:tcPr>
            <w:tcW w:w="756" w:type="pct"/>
          </w:tcPr>
          <w:p w14:paraId="0324586A" w14:textId="77777777" w:rsidR="001364D7" w:rsidRPr="00273386" w:rsidRDefault="00393930" w:rsidP="00273386">
            <w:pPr>
              <w:pStyle w:val="27"/>
              <w:shd w:val="clear" w:color="auto" w:fill="auto"/>
              <w:tabs>
                <w:tab w:val="left" w:pos="1227"/>
              </w:tabs>
              <w:spacing w:before="0" w:line="220" w:lineRule="exact"/>
              <w:rPr>
                <w:b w:val="0"/>
                <w:sz w:val="22"/>
                <w:szCs w:val="22"/>
              </w:rPr>
            </w:pPr>
            <w:r w:rsidRPr="00273386">
              <w:rPr>
                <w:b w:val="0"/>
                <w:sz w:val="22"/>
                <w:szCs w:val="22"/>
                <w:lang w:val="en-US"/>
              </w:rPr>
              <w:t>CMR</w:t>
            </w:r>
            <w:r w:rsidRPr="00273386">
              <w:rPr>
                <w:b w:val="0"/>
                <w:sz w:val="22"/>
                <w:szCs w:val="22"/>
              </w:rPr>
              <w:t xml:space="preserve"> №407 от 01.03.2024, универсальный передаточный документ №424 от 01.03.2024. Декларация о соответствии ЕАЭС №</w:t>
            </w:r>
            <w:r w:rsidRPr="00273386">
              <w:rPr>
                <w:b w:val="0"/>
                <w:sz w:val="22"/>
                <w:szCs w:val="22"/>
                <w:lang w:val="en-US"/>
              </w:rPr>
              <w:t>RU</w:t>
            </w:r>
            <w:r w:rsidRPr="00273386">
              <w:rPr>
                <w:b w:val="0"/>
                <w:sz w:val="22"/>
                <w:szCs w:val="22"/>
              </w:rPr>
              <w:t xml:space="preserve"> Д-</w:t>
            </w:r>
            <w:r w:rsidRPr="00273386">
              <w:rPr>
                <w:b w:val="0"/>
                <w:sz w:val="22"/>
                <w:szCs w:val="22"/>
                <w:lang w:val="en-US"/>
              </w:rPr>
              <w:t>RU</w:t>
            </w:r>
            <w:r w:rsidRPr="00273386">
              <w:rPr>
                <w:b w:val="0"/>
                <w:sz w:val="22"/>
                <w:szCs w:val="22"/>
              </w:rPr>
              <w:t>.</w:t>
            </w:r>
            <w:r w:rsidRPr="00273386">
              <w:rPr>
                <w:b w:val="0"/>
                <w:sz w:val="22"/>
                <w:szCs w:val="22"/>
                <w:lang w:val="en-US"/>
              </w:rPr>
              <w:t>PA</w:t>
            </w:r>
            <w:r w:rsidRPr="00273386">
              <w:rPr>
                <w:b w:val="0"/>
                <w:sz w:val="22"/>
                <w:szCs w:val="22"/>
              </w:rPr>
              <w:t>02.</w:t>
            </w:r>
            <w:r w:rsidRPr="00273386">
              <w:rPr>
                <w:b w:val="0"/>
                <w:sz w:val="22"/>
                <w:szCs w:val="22"/>
                <w:lang w:val="en-US"/>
              </w:rPr>
              <w:t>B</w:t>
            </w:r>
            <w:r w:rsidRPr="00273386">
              <w:rPr>
                <w:b w:val="0"/>
                <w:sz w:val="22"/>
                <w:szCs w:val="22"/>
              </w:rPr>
              <w:t>.94118/23,</w:t>
            </w:r>
          </w:p>
          <w:p w14:paraId="24609F25" w14:textId="77777777" w:rsidR="00393930" w:rsidRPr="00273386" w:rsidRDefault="00393930" w:rsidP="00273386">
            <w:pPr>
              <w:pStyle w:val="27"/>
              <w:shd w:val="clear" w:color="auto" w:fill="auto"/>
              <w:tabs>
                <w:tab w:val="left" w:pos="1227"/>
              </w:tabs>
              <w:spacing w:before="0" w:line="220" w:lineRule="exact"/>
              <w:rPr>
                <w:b w:val="0"/>
                <w:sz w:val="22"/>
                <w:szCs w:val="22"/>
              </w:rPr>
            </w:pPr>
            <w:r w:rsidRPr="00273386">
              <w:rPr>
                <w:b w:val="0"/>
                <w:color w:val="000000"/>
                <w:sz w:val="22"/>
                <w:szCs w:val="22"/>
              </w:rPr>
              <w:t xml:space="preserve">дата регистрации </w:t>
            </w:r>
            <w:r w:rsidRPr="00273386">
              <w:rPr>
                <w:b w:val="0"/>
                <w:sz w:val="22"/>
                <w:szCs w:val="22"/>
              </w:rPr>
              <w:t>03.04.2023</w:t>
            </w:r>
            <w:r w:rsidRPr="00273386">
              <w:rPr>
                <w:b w:val="0"/>
                <w:color w:val="000000"/>
                <w:sz w:val="22"/>
                <w:szCs w:val="22"/>
              </w:rPr>
              <w:t>, действительна по 02.04.2026 включительно.</w:t>
            </w:r>
          </w:p>
        </w:tc>
        <w:tc>
          <w:tcPr>
            <w:tcW w:w="615" w:type="pct"/>
          </w:tcPr>
          <w:p w14:paraId="29C6109B" w14:textId="77777777" w:rsidR="001364D7" w:rsidRPr="00273386" w:rsidRDefault="00393930" w:rsidP="00273386">
            <w:pPr>
              <w:spacing w:before="0" w:line="220" w:lineRule="exact"/>
              <w:jc w:val="both"/>
              <w:rPr>
                <w:spacing w:val="9"/>
                <w:sz w:val="22"/>
                <w:szCs w:val="22"/>
                <w:shd w:val="clear" w:color="auto" w:fill="FFFFFF"/>
              </w:rPr>
            </w:pPr>
            <w:r w:rsidRPr="00273386">
              <w:rPr>
                <w:spacing w:val="9"/>
                <w:sz w:val="22"/>
                <w:szCs w:val="22"/>
                <w:shd w:val="clear" w:color="auto" w:fill="FFFFFF"/>
              </w:rPr>
              <w:t>ЦГЭ Заводского района г</w:t>
            </w:r>
            <w:r w:rsidR="00273386">
              <w:rPr>
                <w:spacing w:val="9"/>
                <w:sz w:val="22"/>
                <w:szCs w:val="22"/>
                <w:shd w:val="clear" w:color="auto" w:fill="FFFFFF"/>
              </w:rPr>
              <w:t>.</w:t>
            </w:r>
            <w:r w:rsidRPr="00273386">
              <w:rPr>
                <w:spacing w:val="9"/>
                <w:sz w:val="22"/>
                <w:szCs w:val="22"/>
                <w:shd w:val="clear" w:color="auto" w:fill="FFFFFF"/>
              </w:rPr>
              <w:t>Минска (от 02.04.2024 №11-4/59).</w:t>
            </w:r>
          </w:p>
        </w:tc>
        <w:tc>
          <w:tcPr>
            <w:tcW w:w="249" w:type="pct"/>
          </w:tcPr>
          <w:p w14:paraId="2E77E3B3" w14:textId="77777777" w:rsidR="001364D7" w:rsidRPr="00273386" w:rsidRDefault="001364D7" w:rsidP="00273386">
            <w:pPr>
              <w:widowControl/>
              <w:autoSpaceDE w:val="0"/>
              <w:autoSpaceDN w:val="0"/>
              <w:adjustRightInd w:val="0"/>
              <w:snapToGrid/>
              <w:spacing w:before="0" w:line="220" w:lineRule="exact"/>
              <w:jc w:val="both"/>
              <w:rPr>
                <w:sz w:val="22"/>
                <w:szCs w:val="22"/>
              </w:rPr>
            </w:pPr>
          </w:p>
        </w:tc>
      </w:tr>
    </w:tbl>
    <w:p w14:paraId="361A415E" w14:textId="77777777" w:rsidR="002B4DFF" w:rsidRPr="00541BAD" w:rsidRDefault="002B4DFF" w:rsidP="00C63499">
      <w:pPr>
        <w:tabs>
          <w:tab w:val="left" w:pos="4125"/>
        </w:tabs>
        <w:spacing w:line="240" w:lineRule="exact"/>
        <w:jc w:val="both"/>
        <w:rPr>
          <w:sz w:val="22"/>
          <w:szCs w:val="22"/>
        </w:rPr>
      </w:pPr>
    </w:p>
    <w:sectPr w:rsidR="002B4DFF" w:rsidRPr="00541BAD" w:rsidSect="00273386">
      <w:pgSz w:w="16838" w:h="11906" w:orient="landscape"/>
      <w:pgMar w:top="567"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CCD68" w14:textId="77777777" w:rsidR="001D21FD" w:rsidRDefault="001D21FD">
      <w:pPr>
        <w:widowControl/>
        <w:snapToGrid/>
        <w:spacing w:before="0" w:line="240" w:lineRule="auto"/>
        <w:jc w:val="left"/>
        <w:rPr>
          <w:sz w:val="24"/>
          <w:szCs w:val="24"/>
        </w:rPr>
      </w:pPr>
      <w:r>
        <w:rPr>
          <w:sz w:val="24"/>
          <w:szCs w:val="24"/>
        </w:rPr>
        <w:separator/>
      </w:r>
    </w:p>
  </w:endnote>
  <w:endnote w:type="continuationSeparator" w:id="0">
    <w:p w14:paraId="72082A96" w14:textId="77777777" w:rsidR="001D21FD" w:rsidRDefault="001D21F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9E33E" w14:textId="77777777" w:rsidR="00483362" w:rsidRDefault="00483362" w:rsidP="008E6D4B">
    <w:pPr>
      <w:pStyle w:val="a3"/>
      <w:framePr w:wrap="auto" w:vAnchor="text" w:hAnchor="margin" w:xAlign="right" w:y="1"/>
      <w:rPr>
        <w:rStyle w:val="a5"/>
      </w:rPr>
    </w:pPr>
  </w:p>
  <w:p w14:paraId="5F3F937E"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BCF82" w14:textId="77777777" w:rsidR="001D21FD" w:rsidRDefault="001D21FD">
      <w:pPr>
        <w:widowControl/>
        <w:snapToGrid/>
        <w:spacing w:before="0" w:line="240" w:lineRule="auto"/>
        <w:jc w:val="left"/>
        <w:rPr>
          <w:sz w:val="24"/>
          <w:szCs w:val="24"/>
        </w:rPr>
      </w:pPr>
      <w:r>
        <w:rPr>
          <w:sz w:val="24"/>
          <w:szCs w:val="24"/>
        </w:rPr>
        <w:separator/>
      </w:r>
    </w:p>
  </w:footnote>
  <w:footnote w:type="continuationSeparator" w:id="0">
    <w:p w14:paraId="0C28AF09" w14:textId="77777777" w:rsidR="001D21FD" w:rsidRDefault="001D21F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9808560">
    <w:abstractNumId w:val="4"/>
  </w:num>
  <w:num w:numId="2" w16cid:durableId="249585949">
    <w:abstractNumId w:val="1"/>
  </w:num>
  <w:num w:numId="3" w16cid:durableId="1342119108">
    <w:abstractNumId w:val="7"/>
  </w:num>
  <w:num w:numId="4" w16cid:durableId="2107722382">
    <w:abstractNumId w:val="6"/>
  </w:num>
  <w:num w:numId="5" w16cid:durableId="448398949">
    <w:abstractNumId w:val="3"/>
  </w:num>
  <w:num w:numId="6" w16cid:durableId="1394819004">
    <w:abstractNumId w:val="5"/>
  </w:num>
  <w:num w:numId="7" w16cid:durableId="752893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8935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001"/>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4EF6"/>
    <w:rsid w:val="0009522E"/>
    <w:rsid w:val="0009527D"/>
    <w:rsid w:val="00095486"/>
    <w:rsid w:val="00095E8E"/>
    <w:rsid w:val="0009621E"/>
    <w:rsid w:val="00096291"/>
    <w:rsid w:val="00096F8D"/>
    <w:rsid w:val="00097593"/>
    <w:rsid w:val="00097C8A"/>
    <w:rsid w:val="000A27AB"/>
    <w:rsid w:val="000A31BB"/>
    <w:rsid w:val="000A34E3"/>
    <w:rsid w:val="000A4FC6"/>
    <w:rsid w:val="000A5265"/>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245"/>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4D7"/>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1FD"/>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29"/>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386"/>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580"/>
    <w:rsid w:val="00291A31"/>
    <w:rsid w:val="002922D8"/>
    <w:rsid w:val="002932E5"/>
    <w:rsid w:val="00293BA4"/>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E3"/>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930"/>
    <w:rsid w:val="00393A00"/>
    <w:rsid w:val="003943A7"/>
    <w:rsid w:val="00394573"/>
    <w:rsid w:val="00395D58"/>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09A5"/>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BAD"/>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67ACC"/>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D7C4E"/>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3D03"/>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0B1"/>
    <w:rsid w:val="007B75D9"/>
    <w:rsid w:val="007B76DC"/>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262"/>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872B7"/>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C7A9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18"/>
    <w:rsid w:val="00931ACD"/>
    <w:rsid w:val="0093335D"/>
    <w:rsid w:val="00933E99"/>
    <w:rsid w:val="00934310"/>
    <w:rsid w:val="00934328"/>
    <w:rsid w:val="00935310"/>
    <w:rsid w:val="009359AE"/>
    <w:rsid w:val="00935BFD"/>
    <w:rsid w:val="009364D8"/>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958"/>
    <w:rsid w:val="00A42A09"/>
    <w:rsid w:val="00A43202"/>
    <w:rsid w:val="00A43248"/>
    <w:rsid w:val="00A43886"/>
    <w:rsid w:val="00A4389D"/>
    <w:rsid w:val="00A438A2"/>
    <w:rsid w:val="00A43A13"/>
    <w:rsid w:val="00A43C0E"/>
    <w:rsid w:val="00A44C00"/>
    <w:rsid w:val="00A450C7"/>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666"/>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25E"/>
    <w:rsid w:val="00B045B2"/>
    <w:rsid w:val="00B049E7"/>
    <w:rsid w:val="00B0644D"/>
    <w:rsid w:val="00B0719B"/>
    <w:rsid w:val="00B072DC"/>
    <w:rsid w:val="00B0733A"/>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3F2D"/>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4CC0"/>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4D1C"/>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499"/>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3524"/>
    <w:rsid w:val="00C8563C"/>
    <w:rsid w:val="00C85834"/>
    <w:rsid w:val="00C85B29"/>
    <w:rsid w:val="00C8610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D6DC4"/>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49A"/>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3B8A"/>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28D8"/>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2DE4"/>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15E"/>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359"/>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C3AE2"/>
  <w15:docId w15:val="{3581A70C-3D3C-4D51-9A30-2D854C1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4FC8-CFD6-4830-985B-79BE44CC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86</cp:revision>
  <cp:lastPrinted>2024-04-03T13:35:00Z</cp:lastPrinted>
  <dcterms:created xsi:type="dcterms:W3CDTF">2024-02-29T14:01:00Z</dcterms:created>
  <dcterms:modified xsi:type="dcterms:W3CDTF">2024-04-05T13:12:00Z</dcterms:modified>
</cp:coreProperties>
</file>