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24C32" w14:textId="77777777" w:rsidR="00354F40" w:rsidRDefault="00354F40" w:rsidP="00354F40">
      <w:pPr>
        <w:spacing w:before="0" w:line="240" w:lineRule="auto"/>
        <w:rPr>
          <w:sz w:val="30"/>
          <w:szCs w:val="30"/>
          <w:lang w:val="be-BY"/>
        </w:rPr>
      </w:pPr>
    </w:p>
    <w:p w14:paraId="7F979078"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748E45F3" w14:textId="77777777" w:rsidR="00F133CE" w:rsidRPr="00D91709" w:rsidRDefault="00F133CE" w:rsidP="009647DC">
      <w:pPr>
        <w:widowControl/>
        <w:snapToGrid/>
        <w:spacing w:before="0" w:line="240" w:lineRule="auto"/>
        <w:ind w:firstLine="709"/>
        <w:jc w:val="both"/>
        <w:outlineLvl w:val="0"/>
        <w:rPr>
          <w:sz w:val="28"/>
          <w:szCs w:val="28"/>
        </w:rPr>
      </w:pPr>
    </w:p>
    <w:p w14:paraId="111E6CF2" w14:textId="58DCC4FF"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542BEF">
        <w:rPr>
          <w:sz w:val="28"/>
          <w:szCs w:val="28"/>
        </w:rPr>
        <w:t>ирует</w:t>
      </w:r>
      <w:r w:rsidR="000016FA" w:rsidRPr="00D91709">
        <w:rPr>
          <w:sz w:val="28"/>
          <w:szCs w:val="28"/>
        </w:rPr>
        <w:t xml:space="preserve">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815DD3">
        <w:rPr>
          <w:b/>
          <w:color w:val="000000" w:themeColor="text1"/>
          <w:sz w:val="28"/>
          <w:szCs w:val="28"/>
        </w:rPr>
        <w:t>фольга алюминиевая, сковорода 25 см с маркировкой «</w:t>
      </w:r>
      <w:r w:rsidR="00815DD3">
        <w:rPr>
          <w:b/>
          <w:color w:val="000000" w:themeColor="text1"/>
          <w:sz w:val="28"/>
          <w:szCs w:val="28"/>
          <w:lang w:val="en-US"/>
        </w:rPr>
        <w:t>Kitchen</w:t>
      </w:r>
      <w:r w:rsidR="00815DD3">
        <w:rPr>
          <w:b/>
          <w:color w:val="000000" w:themeColor="text1"/>
          <w:sz w:val="28"/>
          <w:szCs w:val="28"/>
        </w:rPr>
        <w:t>»,</w:t>
      </w:r>
      <w:r w:rsidR="00D94CFA">
        <w:rPr>
          <w:b/>
          <w:color w:val="000000" w:themeColor="text1"/>
          <w:sz w:val="28"/>
          <w:szCs w:val="28"/>
        </w:rPr>
        <w:t xml:space="preserve"> </w:t>
      </w:r>
      <w:r w:rsidR="00E01E9B">
        <w:rPr>
          <w:b/>
          <w:color w:val="000000" w:themeColor="text1"/>
          <w:sz w:val="28"/>
          <w:szCs w:val="28"/>
        </w:rPr>
        <w:t xml:space="preserve">кабачок (цукини), </w:t>
      </w:r>
      <w:r w:rsidR="00D94CFA">
        <w:rPr>
          <w:b/>
          <w:color w:val="000000" w:themeColor="text1"/>
          <w:sz w:val="28"/>
          <w:szCs w:val="28"/>
        </w:rPr>
        <w:t>абрикос сушены</w:t>
      </w:r>
      <w:r w:rsidR="008F606F">
        <w:rPr>
          <w:b/>
          <w:color w:val="000000" w:themeColor="text1"/>
          <w:sz w:val="28"/>
          <w:szCs w:val="28"/>
        </w:rPr>
        <w:t>й 1 сорт «Добрая ежа»</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EC23594"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828"/>
        <w:gridCol w:w="2411"/>
        <w:gridCol w:w="2267"/>
        <w:gridCol w:w="2126"/>
        <w:gridCol w:w="2267"/>
        <w:gridCol w:w="1845"/>
        <w:gridCol w:w="747"/>
      </w:tblGrid>
      <w:tr w:rsidR="00541BAD" w:rsidRPr="00F44023" w14:paraId="7B5AC55E" w14:textId="77777777" w:rsidTr="002C0490">
        <w:trPr>
          <w:trHeight w:val="1248"/>
        </w:trPr>
        <w:tc>
          <w:tcPr>
            <w:tcW w:w="168" w:type="pct"/>
          </w:tcPr>
          <w:p w14:paraId="4B8E2FBA"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943" w:type="pct"/>
          </w:tcPr>
          <w:p w14:paraId="28C9DEEB"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04" w:type="pct"/>
          </w:tcPr>
          <w:p w14:paraId="6379A9DF"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56" w:type="pct"/>
          </w:tcPr>
          <w:p w14:paraId="4D76BB4F"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709" w:type="pct"/>
          </w:tcPr>
          <w:p w14:paraId="5EFCA3BC"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56" w:type="pct"/>
          </w:tcPr>
          <w:p w14:paraId="1D223B91"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4553DC1A"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615" w:type="pct"/>
          </w:tcPr>
          <w:p w14:paraId="3D2FB4A7"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249" w:type="pct"/>
          </w:tcPr>
          <w:p w14:paraId="6A32310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228FA286"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541BAD" w:rsidRPr="00F44023" w14:paraId="55526D86" w14:textId="77777777" w:rsidTr="002C0490">
        <w:trPr>
          <w:trHeight w:val="1248"/>
        </w:trPr>
        <w:tc>
          <w:tcPr>
            <w:tcW w:w="168" w:type="pct"/>
          </w:tcPr>
          <w:p w14:paraId="6452AD6B" w14:textId="77777777" w:rsidR="00EF2DE4" w:rsidRPr="00012B61" w:rsidRDefault="00EF2DE4" w:rsidP="00AF24C4">
            <w:pPr>
              <w:snapToGrid/>
              <w:spacing w:before="0" w:line="220" w:lineRule="exact"/>
              <w:rPr>
                <w:sz w:val="22"/>
                <w:szCs w:val="22"/>
              </w:rPr>
            </w:pPr>
            <w:r>
              <w:rPr>
                <w:sz w:val="22"/>
                <w:szCs w:val="22"/>
              </w:rPr>
              <w:t>1.</w:t>
            </w:r>
          </w:p>
        </w:tc>
        <w:tc>
          <w:tcPr>
            <w:tcW w:w="943" w:type="pct"/>
          </w:tcPr>
          <w:p w14:paraId="52D3CEE4" w14:textId="77777777" w:rsidR="00EF2DE4" w:rsidRPr="0090438F" w:rsidRDefault="00E01E9B" w:rsidP="008C7A97">
            <w:pPr>
              <w:shd w:val="clear" w:color="auto" w:fill="FFFFFF"/>
              <w:spacing w:before="0" w:line="240" w:lineRule="exact"/>
              <w:ind w:left="27" w:hanging="27"/>
              <w:jc w:val="both"/>
              <w:rPr>
                <w:b/>
                <w:color w:val="000000" w:themeColor="text1"/>
                <w:sz w:val="22"/>
                <w:szCs w:val="22"/>
              </w:rPr>
            </w:pPr>
            <w:r>
              <w:rPr>
                <w:b/>
                <w:color w:val="000000" w:themeColor="text1"/>
                <w:sz w:val="22"/>
                <w:szCs w:val="22"/>
              </w:rPr>
              <w:t xml:space="preserve">Фольга алюминиевая бытового назначения в рулоне: фольга гладкая (тип ФГ) «Саянская фольга» гриль, </w:t>
            </w:r>
            <w:r w:rsidRPr="00E01E9B">
              <w:rPr>
                <w:color w:val="000000" w:themeColor="text1"/>
                <w:sz w:val="22"/>
                <w:szCs w:val="22"/>
              </w:rPr>
              <w:t>экстра прочная, для запекания, упаковки и хранения пищевых продуктов, в потребительской упаковке (туба обтянутая полиэтиленом), длина – 15 м, ширина-290мм. ТУ 1811-005-53974937-2004, штриховой код 4605476005038, дата изготовления 15.07.2023, срок годности не ограничен при соблюдении условий хранения, хранить при температуре не ниже 5 °С и относительной влажности воздуха не выше 80%.</w:t>
            </w:r>
          </w:p>
        </w:tc>
        <w:tc>
          <w:tcPr>
            <w:tcW w:w="804" w:type="pct"/>
          </w:tcPr>
          <w:p w14:paraId="22B4E5AF" w14:textId="77777777" w:rsidR="00EF2DE4" w:rsidRDefault="00EF2DE4" w:rsidP="001939CA">
            <w:pPr>
              <w:widowControl/>
              <w:autoSpaceDE w:val="0"/>
              <w:autoSpaceDN w:val="0"/>
              <w:adjustRightInd w:val="0"/>
              <w:snapToGrid/>
              <w:spacing w:before="0" w:line="240" w:lineRule="exact"/>
              <w:ind w:left="27"/>
              <w:jc w:val="both"/>
              <w:rPr>
                <w:sz w:val="22"/>
                <w:szCs w:val="22"/>
              </w:rPr>
            </w:pPr>
            <w:r w:rsidRPr="0090438F">
              <w:rPr>
                <w:sz w:val="22"/>
                <w:szCs w:val="22"/>
              </w:rPr>
              <w:t>Изготовитель</w:t>
            </w:r>
            <w:r w:rsidRPr="005D174D">
              <w:rPr>
                <w:sz w:val="22"/>
                <w:szCs w:val="22"/>
              </w:rPr>
              <w:t xml:space="preserve">: </w:t>
            </w:r>
          </w:p>
          <w:p w14:paraId="10DC30C9" w14:textId="77777777" w:rsidR="00E01E9B" w:rsidRDefault="00251EBF" w:rsidP="001939CA">
            <w:pPr>
              <w:widowControl/>
              <w:autoSpaceDE w:val="0"/>
              <w:autoSpaceDN w:val="0"/>
              <w:adjustRightInd w:val="0"/>
              <w:snapToGrid/>
              <w:spacing w:before="0" w:line="240" w:lineRule="exact"/>
              <w:ind w:left="27"/>
              <w:jc w:val="both"/>
              <w:rPr>
                <w:sz w:val="22"/>
                <w:szCs w:val="22"/>
              </w:rPr>
            </w:pPr>
            <w:r w:rsidRPr="00251EBF">
              <w:rPr>
                <w:b/>
                <w:sz w:val="22"/>
                <w:szCs w:val="22"/>
              </w:rPr>
              <w:t>ООО «РУСАЛ-Саянская Фольга»,</w:t>
            </w:r>
            <w:r>
              <w:rPr>
                <w:sz w:val="22"/>
                <w:szCs w:val="22"/>
              </w:rPr>
              <w:t xml:space="preserve"> Россия, 141801, Московская обл., г. Дмитров, ул. Промышленная, стр. 20, корп. 47.</w:t>
            </w:r>
          </w:p>
          <w:p w14:paraId="6A484A10" w14:textId="77777777" w:rsidR="00EF2DE4" w:rsidRPr="00E33691" w:rsidRDefault="00EF2DE4" w:rsidP="001939CA">
            <w:pPr>
              <w:widowControl/>
              <w:autoSpaceDE w:val="0"/>
              <w:autoSpaceDN w:val="0"/>
              <w:adjustRightInd w:val="0"/>
              <w:snapToGrid/>
              <w:spacing w:before="0" w:line="240" w:lineRule="exact"/>
              <w:ind w:left="27"/>
              <w:jc w:val="both"/>
              <w:rPr>
                <w:i/>
                <w:sz w:val="22"/>
                <w:szCs w:val="22"/>
              </w:rPr>
            </w:pPr>
            <w:r w:rsidRPr="009051F7">
              <w:rPr>
                <w:sz w:val="22"/>
                <w:szCs w:val="22"/>
              </w:rPr>
              <w:t>Импортер в Республику Беларусь:</w:t>
            </w:r>
            <w:r w:rsidRPr="00E33691">
              <w:rPr>
                <w:i/>
                <w:color w:val="000000"/>
                <w:sz w:val="22"/>
                <w:szCs w:val="22"/>
              </w:rPr>
              <w:t xml:space="preserve"> </w:t>
            </w:r>
          </w:p>
          <w:p w14:paraId="724E26BE" w14:textId="77777777" w:rsidR="00EF2DE4" w:rsidRPr="00E33691" w:rsidRDefault="00251EBF" w:rsidP="001939CA">
            <w:pPr>
              <w:widowControl/>
              <w:autoSpaceDE w:val="0"/>
              <w:autoSpaceDN w:val="0"/>
              <w:adjustRightInd w:val="0"/>
              <w:snapToGrid/>
              <w:spacing w:before="0" w:line="240" w:lineRule="exact"/>
              <w:ind w:left="27"/>
              <w:jc w:val="both"/>
              <w:rPr>
                <w:i/>
                <w:sz w:val="22"/>
                <w:szCs w:val="22"/>
              </w:rPr>
            </w:pPr>
            <w:r>
              <w:rPr>
                <w:i/>
                <w:sz w:val="22"/>
                <w:szCs w:val="22"/>
              </w:rPr>
              <w:t>ООО «Фикс Прайс Запад», г. Минск, ул. Короля 51, 6 этаж, пом. 13, офис 13-14.</w:t>
            </w:r>
          </w:p>
        </w:tc>
        <w:tc>
          <w:tcPr>
            <w:tcW w:w="756" w:type="pct"/>
          </w:tcPr>
          <w:p w14:paraId="3B314C8C" w14:textId="77777777" w:rsidR="00EF2DE4" w:rsidRDefault="00251EBF" w:rsidP="001939CA">
            <w:pPr>
              <w:shd w:val="clear" w:color="auto" w:fill="FFFFFF"/>
              <w:spacing w:before="0" w:line="240" w:lineRule="exact"/>
              <w:ind w:left="27"/>
              <w:jc w:val="both"/>
              <w:rPr>
                <w:sz w:val="22"/>
                <w:szCs w:val="22"/>
              </w:rPr>
            </w:pPr>
            <w:r>
              <w:rPr>
                <w:sz w:val="22"/>
                <w:szCs w:val="22"/>
              </w:rPr>
              <w:t>Магазин «Фикс Прайс» №9972 ООО «Фикс Прайс Запад», Гомельская область, г. Наровля, ул. Коммунистическая 2</w:t>
            </w:r>
          </w:p>
          <w:p w14:paraId="6D5264B5" w14:textId="77777777" w:rsidR="00251EBF" w:rsidRPr="0090438F" w:rsidRDefault="00251EBF" w:rsidP="001939CA">
            <w:pPr>
              <w:shd w:val="clear" w:color="auto" w:fill="FFFFFF"/>
              <w:spacing w:before="0" w:line="240" w:lineRule="exact"/>
              <w:ind w:left="27"/>
              <w:jc w:val="both"/>
              <w:rPr>
                <w:color w:val="000000"/>
                <w:sz w:val="22"/>
                <w:szCs w:val="22"/>
              </w:rPr>
            </w:pPr>
            <w:r>
              <w:rPr>
                <w:sz w:val="22"/>
                <w:szCs w:val="22"/>
              </w:rPr>
              <w:t xml:space="preserve">(юридический адрес: </w:t>
            </w:r>
            <w:r w:rsidRPr="00251EBF">
              <w:rPr>
                <w:sz w:val="22"/>
                <w:szCs w:val="22"/>
              </w:rPr>
              <w:t>г. Минск, ул. Короля 51, 6 этаж, пом. 13, офис 13-14</w:t>
            </w:r>
            <w:r>
              <w:rPr>
                <w:sz w:val="22"/>
                <w:szCs w:val="22"/>
              </w:rPr>
              <w:t>).</w:t>
            </w:r>
          </w:p>
        </w:tc>
        <w:tc>
          <w:tcPr>
            <w:tcW w:w="709" w:type="pct"/>
          </w:tcPr>
          <w:p w14:paraId="0CEE6965" w14:textId="77777777" w:rsidR="00EF2DE4" w:rsidRPr="005371F5" w:rsidRDefault="00EF2DE4" w:rsidP="001939CA">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sidR="00251EBF">
              <w:rPr>
                <w:rFonts w:ascii="Times New Roman" w:hAnsi="Times New Roman" w:cs="Times New Roman"/>
              </w:rPr>
              <w:t xml:space="preserve"> </w:t>
            </w:r>
            <w:r w:rsidR="00251EBF" w:rsidRPr="00772EB3">
              <w:rPr>
                <w:rFonts w:ascii="Times New Roman" w:hAnsi="Times New Roman" w:cs="Times New Roman"/>
              </w:rPr>
              <w:t>ТР ТС</w:t>
            </w:r>
            <w:r w:rsidR="00251EBF">
              <w:rPr>
                <w:rFonts w:ascii="Times New Roman" w:hAnsi="Times New Roman"/>
              </w:rPr>
              <w:t xml:space="preserve"> </w:t>
            </w:r>
            <w:r w:rsidR="00251EBF">
              <w:rPr>
                <w:rFonts w:ascii="Times New Roman" w:hAnsi="Times New Roman" w:cs="Times New Roman"/>
              </w:rPr>
              <w:t>005</w:t>
            </w:r>
            <w:r w:rsidR="00A1687A">
              <w:rPr>
                <w:rFonts w:ascii="Times New Roman" w:hAnsi="Times New Roman" w:cs="Times New Roman"/>
              </w:rPr>
              <w:t>/2011 от 16</w:t>
            </w:r>
            <w:r w:rsidR="00251EBF" w:rsidRPr="00617F4C">
              <w:rPr>
                <w:rFonts w:ascii="Times New Roman" w:hAnsi="Times New Roman" w:cs="Times New Roman"/>
              </w:rPr>
              <w:t>.</w:t>
            </w:r>
            <w:r w:rsidR="00A1687A">
              <w:rPr>
                <w:rFonts w:ascii="Times New Roman" w:hAnsi="Times New Roman" w:cs="Times New Roman"/>
              </w:rPr>
              <w:t>08.2011 № 769</w:t>
            </w:r>
            <w:r w:rsidR="00251EBF">
              <w:rPr>
                <w:rFonts w:ascii="Times New Roman" w:hAnsi="Times New Roman" w:cs="Times New Roman"/>
              </w:rPr>
              <w:t xml:space="preserve">  </w:t>
            </w:r>
            <w:r w:rsidR="00251EBF" w:rsidRPr="005371F5">
              <w:rPr>
                <w:rFonts w:ascii="Times New Roman" w:hAnsi="Times New Roman" w:cs="Times New Roman"/>
              </w:rPr>
              <w:t xml:space="preserve"> </w:t>
            </w:r>
            <w:r w:rsidR="008C7A97">
              <w:rPr>
                <w:rFonts w:ascii="Times New Roman" w:hAnsi="Times New Roman" w:cs="Times New Roman"/>
              </w:rPr>
              <w:t xml:space="preserve"> </w:t>
            </w:r>
            <w:r w:rsidRPr="005371F5">
              <w:rPr>
                <w:rFonts w:ascii="Times New Roman" w:hAnsi="Times New Roman" w:cs="Times New Roman"/>
              </w:rPr>
              <w:t xml:space="preserve"> </w:t>
            </w:r>
            <w:r w:rsidRPr="005371F5">
              <w:rPr>
                <w:rFonts w:ascii="Times New Roman" w:hAnsi="Times New Roman" w:cs="Times New Roman"/>
                <w:b/>
              </w:rPr>
              <w:t xml:space="preserve">по показателю </w:t>
            </w:r>
            <w:r>
              <w:rPr>
                <w:rFonts w:ascii="Times New Roman" w:hAnsi="Times New Roman" w:cs="Times New Roman"/>
                <w:b/>
              </w:rPr>
              <w:t>–</w:t>
            </w:r>
            <w:r w:rsidR="00A1687A">
              <w:rPr>
                <w:rFonts w:ascii="Times New Roman" w:hAnsi="Times New Roman" w:cs="Times New Roman"/>
                <w:b/>
              </w:rPr>
              <w:t>алюминий</w:t>
            </w:r>
          </w:p>
          <w:p w14:paraId="314E0210" w14:textId="77777777" w:rsidR="00EF2DE4" w:rsidRPr="007275D7" w:rsidRDefault="00A1687A" w:rsidP="00A1687A">
            <w:pPr>
              <w:pStyle w:val="111"/>
              <w:spacing w:line="240" w:lineRule="exact"/>
              <w:ind w:left="27"/>
              <w:contextualSpacing/>
              <w:jc w:val="both"/>
              <w:rPr>
                <w:rFonts w:ascii="Times New Roman" w:hAnsi="Times New Roman" w:cs="Times New Roman"/>
              </w:rPr>
            </w:pPr>
            <w:r>
              <w:rPr>
                <w:rFonts w:ascii="Times New Roman" w:hAnsi="Times New Roman" w:cs="Times New Roman"/>
              </w:rPr>
              <w:t>(протокол испытаний от 09.04.2024 №7.1.1/30</w:t>
            </w:r>
            <w:r w:rsidR="00AA4666">
              <w:rPr>
                <w:rFonts w:ascii="Times New Roman" w:hAnsi="Times New Roman" w:cs="Times New Roman"/>
              </w:rPr>
              <w:t>,</w:t>
            </w:r>
            <w:r w:rsidR="008C7A97">
              <w:rPr>
                <w:rFonts w:ascii="Times New Roman" w:hAnsi="Times New Roman" w:cs="Times New Roman"/>
              </w:rPr>
              <w:t xml:space="preserve">  </w:t>
            </w:r>
            <w:r>
              <w:rPr>
                <w:rFonts w:ascii="Times New Roman" w:hAnsi="Times New Roman" w:cs="Times New Roman"/>
              </w:rPr>
              <w:t xml:space="preserve">Мозырского зонального </w:t>
            </w:r>
            <w:r w:rsidR="00EF2DE4">
              <w:rPr>
                <w:rFonts w:ascii="Times New Roman" w:hAnsi="Times New Roman" w:cs="Times New Roman"/>
              </w:rPr>
              <w:t>ЦГЭ</w:t>
            </w:r>
            <w:r w:rsidR="00EF2DE4" w:rsidRPr="005371F5">
              <w:rPr>
                <w:rFonts w:ascii="Times New Roman" w:hAnsi="Times New Roman" w:cs="Times New Roman"/>
              </w:rPr>
              <w:t>)</w:t>
            </w:r>
            <w:r w:rsidR="00EF2DE4">
              <w:rPr>
                <w:rFonts w:ascii="Times New Roman" w:hAnsi="Times New Roman" w:cs="Times New Roman"/>
              </w:rPr>
              <w:t>.</w:t>
            </w:r>
          </w:p>
        </w:tc>
        <w:tc>
          <w:tcPr>
            <w:tcW w:w="756" w:type="pct"/>
          </w:tcPr>
          <w:p w14:paraId="18B1E666" w14:textId="77777777" w:rsidR="00A1687A" w:rsidRDefault="00A1687A" w:rsidP="001939CA">
            <w:pPr>
              <w:widowControl/>
              <w:autoSpaceDE w:val="0"/>
              <w:autoSpaceDN w:val="0"/>
              <w:adjustRightInd w:val="0"/>
              <w:snapToGrid/>
              <w:spacing w:before="0" w:line="240" w:lineRule="exact"/>
              <w:ind w:left="27"/>
              <w:jc w:val="both"/>
              <w:rPr>
                <w:sz w:val="22"/>
                <w:szCs w:val="22"/>
              </w:rPr>
            </w:pPr>
            <w:r>
              <w:rPr>
                <w:sz w:val="22"/>
                <w:szCs w:val="22"/>
              </w:rPr>
              <w:t>ТТН от 26.12.2023 №8117584309.</w:t>
            </w:r>
          </w:p>
          <w:p w14:paraId="7BE08E93" w14:textId="77777777" w:rsidR="00EF2DE4" w:rsidRDefault="00EF2DE4" w:rsidP="001939CA">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70CA8E18" w14:textId="77777777" w:rsidR="00EF2DE4" w:rsidRPr="0090438F" w:rsidRDefault="00EF2DE4" w:rsidP="00A1687A">
            <w:pPr>
              <w:widowControl/>
              <w:autoSpaceDE w:val="0"/>
              <w:autoSpaceDN w:val="0"/>
              <w:adjustRightInd w:val="0"/>
              <w:snapToGrid/>
              <w:spacing w:before="0" w:line="240" w:lineRule="exact"/>
              <w:ind w:left="27"/>
              <w:jc w:val="both"/>
              <w:rPr>
                <w:sz w:val="22"/>
                <w:szCs w:val="22"/>
              </w:rPr>
            </w:pPr>
            <w:r w:rsidRPr="00617F4C">
              <w:rPr>
                <w:sz w:val="22"/>
                <w:szCs w:val="22"/>
              </w:rPr>
              <w:t>ЕАЭС №</w:t>
            </w:r>
            <w:r w:rsidR="00A1687A">
              <w:rPr>
                <w:sz w:val="22"/>
                <w:szCs w:val="22"/>
              </w:rPr>
              <w:t xml:space="preserve"> </w:t>
            </w:r>
            <w:r w:rsidR="00A1687A">
              <w:rPr>
                <w:sz w:val="22"/>
                <w:szCs w:val="22"/>
                <w:lang w:val="en-US"/>
              </w:rPr>
              <w:t>RU</w:t>
            </w:r>
            <w:r w:rsidR="00A1687A">
              <w:rPr>
                <w:sz w:val="22"/>
                <w:szCs w:val="22"/>
              </w:rPr>
              <w:t xml:space="preserve"> Д-</w:t>
            </w:r>
            <w:r w:rsidR="00A1687A" w:rsidRPr="00A1687A">
              <w:rPr>
                <w:sz w:val="22"/>
                <w:szCs w:val="22"/>
              </w:rPr>
              <w:t xml:space="preserve"> </w:t>
            </w:r>
            <w:r w:rsidR="00A1687A">
              <w:rPr>
                <w:sz w:val="22"/>
                <w:szCs w:val="22"/>
                <w:lang w:val="en-US"/>
              </w:rPr>
              <w:t>RU</w:t>
            </w:r>
            <w:r w:rsidR="00A1687A">
              <w:rPr>
                <w:sz w:val="22"/>
                <w:szCs w:val="22"/>
              </w:rPr>
              <w:t>.РА06.В.75677/23</w:t>
            </w:r>
            <w:r>
              <w:rPr>
                <w:sz w:val="22"/>
                <w:szCs w:val="22"/>
              </w:rPr>
              <w:t xml:space="preserve">, </w:t>
            </w:r>
            <w:r w:rsidRPr="00012B61">
              <w:rPr>
                <w:sz w:val="22"/>
                <w:szCs w:val="22"/>
              </w:rPr>
              <w:t xml:space="preserve">дата регистрации </w:t>
            </w:r>
            <w:r w:rsidR="00A1687A">
              <w:rPr>
                <w:sz w:val="22"/>
                <w:szCs w:val="22"/>
              </w:rPr>
              <w:t>04.10.2023, действительна по 03.10.2028</w:t>
            </w:r>
            <w:r>
              <w:rPr>
                <w:sz w:val="22"/>
                <w:szCs w:val="22"/>
              </w:rPr>
              <w:t xml:space="preserve"> включительно.</w:t>
            </w:r>
            <w:r w:rsidRPr="00617F4C">
              <w:rPr>
                <w:sz w:val="22"/>
                <w:szCs w:val="22"/>
              </w:rPr>
              <w:t xml:space="preserve"> </w:t>
            </w:r>
          </w:p>
        </w:tc>
        <w:tc>
          <w:tcPr>
            <w:tcW w:w="615" w:type="pct"/>
          </w:tcPr>
          <w:p w14:paraId="25BA0FC1" w14:textId="77777777" w:rsidR="00EF2DE4" w:rsidRPr="0090438F" w:rsidRDefault="00897C22" w:rsidP="00EF2DE4">
            <w:pPr>
              <w:widowControl/>
              <w:autoSpaceDE w:val="0"/>
              <w:autoSpaceDN w:val="0"/>
              <w:adjustRightInd w:val="0"/>
              <w:snapToGrid/>
              <w:spacing w:before="0" w:line="240" w:lineRule="exact"/>
              <w:ind w:left="27"/>
              <w:contextualSpacing/>
              <w:jc w:val="both"/>
              <w:rPr>
                <w:color w:val="000000"/>
                <w:sz w:val="22"/>
                <w:szCs w:val="22"/>
              </w:rPr>
            </w:pPr>
            <w:r>
              <w:rPr>
                <w:color w:val="000000"/>
                <w:sz w:val="22"/>
                <w:szCs w:val="22"/>
              </w:rPr>
              <w:t>Наровлянский районный</w:t>
            </w:r>
            <w:r w:rsidRPr="00897C22">
              <w:rPr>
                <w:color w:val="000000"/>
                <w:sz w:val="22"/>
                <w:szCs w:val="22"/>
              </w:rPr>
              <w:t xml:space="preserve"> ЦГЭ (от 10.04.2024 №623)</w:t>
            </w:r>
            <w:r>
              <w:rPr>
                <w:color w:val="000000"/>
                <w:sz w:val="22"/>
                <w:szCs w:val="22"/>
              </w:rPr>
              <w:t>.</w:t>
            </w:r>
          </w:p>
        </w:tc>
        <w:tc>
          <w:tcPr>
            <w:tcW w:w="249" w:type="pct"/>
          </w:tcPr>
          <w:p w14:paraId="6DFB1B47" w14:textId="77777777" w:rsidR="00EF2DE4" w:rsidRPr="00470CAD" w:rsidRDefault="00EF2DE4" w:rsidP="00F913F2">
            <w:pPr>
              <w:widowControl/>
              <w:autoSpaceDE w:val="0"/>
              <w:autoSpaceDN w:val="0"/>
              <w:adjustRightInd w:val="0"/>
              <w:snapToGrid/>
              <w:spacing w:before="0" w:line="240" w:lineRule="exact"/>
              <w:jc w:val="both"/>
              <w:rPr>
                <w:sz w:val="22"/>
                <w:szCs w:val="22"/>
              </w:rPr>
            </w:pPr>
          </w:p>
        </w:tc>
      </w:tr>
      <w:tr w:rsidR="00541BAD" w:rsidRPr="00F44023" w14:paraId="59F58BCC" w14:textId="77777777" w:rsidTr="002C0490">
        <w:trPr>
          <w:trHeight w:val="971"/>
        </w:trPr>
        <w:tc>
          <w:tcPr>
            <w:tcW w:w="168" w:type="pct"/>
          </w:tcPr>
          <w:p w14:paraId="56409BE6" w14:textId="77777777" w:rsidR="00AA4666" w:rsidRDefault="00AA4666" w:rsidP="00AF24C4">
            <w:pPr>
              <w:snapToGrid/>
              <w:spacing w:before="0" w:line="220" w:lineRule="exact"/>
              <w:rPr>
                <w:sz w:val="22"/>
                <w:szCs w:val="22"/>
              </w:rPr>
            </w:pPr>
            <w:r>
              <w:rPr>
                <w:sz w:val="22"/>
                <w:szCs w:val="22"/>
              </w:rPr>
              <w:t>2.</w:t>
            </w:r>
          </w:p>
        </w:tc>
        <w:tc>
          <w:tcPr>
            <w:tcW w:w="943" w:type="pct"/>
          </w:tcPr>
          <w:p w14:paraId="07A9A7D1" w14:textId="77777777" w:rsidR="00AA4666" w:rsidRPr="00BA7589" w:rsidRDefault="00BA7589" w:rsidP="00543D81">
            <w:pPr>
              <w:shd w:val="clear" w:color="auto" w:fill="FFFFFF"/>
              <w:spacing w:before="0" w:line="240" w:lineRule="exact"/>
              <w:ind w:left="27" w:hanging="27"/>
              <w:jc w:val="both"/>
              <w:rPr>
                <w:color w:val="000000" w:themeColor="text1"/>
                <w:sz w:val="22"/>
                <w:szCs w:val="22"/>
              </w:rPr>
            </w:pPr>
            <w:r>
              <w:rPr>
                <w:b/>
                <w:color w:val="000000" w:themeColor="text1"/>
                <w:sz w:val="22"/>
                <w:szCs w:val="22"/>
              </w:rPr>
              <w:t>Сковорода, 25 см с маркировкой «</w:t>
            </w:r>
            <w:r>
              <w:rPr>
                <w:b/>
                <w:color w:val="000000" w:themeColor="text1"/>
                <w:sz w:val="22"/>
                <w:szCs w:val="22"/>
                <w:lang w:val="en-US"/>
              </w:rPr>
              <w:t>Kitchen</w:t>
            </w:r>
            <w:r>
              <w:rPr>
                <w:b/>
                <w:color w:val="000000" w:themeColor="text1"/>
                <w:sz w:val="22"/>
                <w:szCs w:val="22"/>
              </w:rPr>
              <w:t xml:space="preserve">», арт. </w:t>
            </w:r>
            <w:r>
              <w:rPr>
                <w:b/>
                <w:color w:val="000000" w:themeColor="text1"/>
                <w:sz w:val="22"/>
                <w:szCs w:val="22"/>
                <w:lang w:val="en-US"/>
              </w:rPr>
              <w:t>KWW</w:t>
            </w:r>
            <w:r w:rsidRPr="00356006">
              <w:rPr>
                <w:b/>
                <w:color w:val="000000" w:themeColor="text1"/>
                <w:sz w:val="22"/>
                <w:szCs w:val="22"/>
              </w:rPr>
              <w:t>220507</w:t>
            </w:r>
            <w:r>
              <w:rPr>
                <w:b/>
                <w:color w:val="000000" w:themeColor="text1"/>
                <w:sz w:val="22"/>
                <w:szCs w:val="22"/>
              </w:rPr>
              <w:t xml:space="preserve">. </w:t>
            </w:r>
            <w:r>
              <w:rPr>
                <w:color w:val="000000" w:themeColor="text1"/>
                <w:sz w:val="22"/>
                <w:szCs w:val="22"/>
              </w:rPr>
              <w:t>Штриховой код: 4650274143727</w:t>
            </w:r>
            <w:r w:rsidR="00356006">
              <w:rPr>
                <w:color w:val="000000" w:themeColor="text1"/>
                <w:sz w:val="22"/>
                <w:szCs w:val="22"/>
              </w:rPr>
              <w:t>, дата изготовления 10.2023</w:t>
            </w:r>
            <w:r w:rsidR="00D575C6">
              <w:rPr>
                <w:color w:val="000000" w:themeColor="text1"/>
                <w:sz w:val="22"/>
                <w:szCs w:val="22"/>
              </w:rPr>
              <w:t>, срок годности не ограничен.</w:t>
            </w:r>
          </w:p>
        </w:tc>
        <w:tc>
          <w:tcPr>
            <w:tcW w:w="804" w:type="pct"/>
          </w:tcPr>
          <w:p w14:paraId="1297A790" w14:textId="77777777" w:rsidR="00AA4666" w:rsidRPr="00297A9F" w:rsidRDefault="00AA4666" w:rsidP="00543D81">
            <w:pPr>
              <w:widowControl/>
              <w:autoSpaceDE w:val="0"/>
              <w:autoSpaceDN w:val="0"/>
              <w:adjustRightInd w:val="0"/>
              <w:snapToGrid/>
              <w:spacing w:before="0" w:line="240" w:lineRule="exact"/>
              <w:ind w:left="27"/>
              <w:jc w:val="both"/>
              <w:rPr>
                <w:sz w:val="22"/>
                <w:szCs w:val="22"/>
              </w:rPr>
            </w:pPr>
            <w:r w:rsidRPr="0090438F">
              <w:rPr>
                <w:sz w:val="22"/>
                <w:szCs w:val="22"/>
              </w:rPr>
              <w:t>Изготовитель</w:t>
            </w:r>
            <w:r w:rsidRPr="00297A9F">
              <w:rPr>
                <w:sz w:val="22"/>
                <w:szCs w:val="22"/>
              </w:rPr>
              <w:t xml:space="preserve">: </w:t>
            </w:r>
          </w:p>
          <w:p w14:paraId="5F040059" w14:textId="77777777" w:rsidR="00D575C6" w:rsidRPr="00297A9F" w:rsidRDefault="00D575C6" w:rsidP="00543D81">
            <w:pPr>
              <w:widowControl/>
              <w:autoSpaceDE w:val="0"/>
              <w:autoSpaceDN w:val="0"/>
              <w:adjustRightInd w:val="0"/>
              <w:snapToGrid/>
              <w:spacing w:before="0" w:line="240" w:lineRule="exact"/>
              <w:ind w:left="27"/>
              <w:jc w:val="both"/>
              <w:rPr>
                <w:b/>
                <w:sz w:val="22"/>
                <w:szCs w:val="22"/>
              </w:rPr>
            </w:pPr>
            <w:r>
              <w:rPr>
                <w:b/>
                <w:sz w:val="22"/>
                <w:szCs w:val="22"/>
                <w:lang w:val="en-US"/>
              </w:rPr>
              <w:t>Ningbo</w:t>
            </w:r>
            <w:r w:rsidRPr="00297A9F">
              <w:rPr>
                <w:b/>
                <w:sz w:val="22"/>
                <w:szCs w:val="22"/>
              </w:rPr>
              <w:t xml:space="preserve"> </w:t>
            </w:r>
            <w:r>
              <w:rPr>
                <w:b/>
                <w:sz w:val="22"/>
                <w:szCs w:val="22"/>
                <w:lang w:val="en-US"/>
              </w:rPr>
              <w:t>Home</w:t>
            </w:r>
            <w:r w:rsidRPr="00297A9F">
              <w:rPr>
                <w:b/>
                <w:sz w:val="22"/>
                <w:szCs w:val="22"/>
              </w:rPr>
              <w:t>-</w:t>
            </w:r>
            <w:r>
              <w:rPr>
                <w:b/>
                <w:sz w:val="22"/>
                <w:szCs w:val="22"/>
                <w:lang w:val="en-US"/>
              </w:rPr>
              <w:t>Dollar</w:t>
            </w:r>
            <w:r w:rsidRPr="00297A9F">
              <w:rPr>
                <w:b/>
                <w:sz w:val="22"/>
                <w:szCs w:val="22"/>
              </w:rPr>
              <w:t xml:space="preserve"> </w:t>
            </w:r>
            <w:r>
              <w:rPr>
                <w:b/>
                <w:sz w:val="22"/>
                <w:szCs w:val="22"/>
                <w:lang w:val="en-US"/>
              </w:rPr>
              <w:t>Imp</w:t>
            </w:r>
            <w:r w:rsidRPr="00297A9F">
              <w:rPr>
                <w:b/>
                <w:sz w:val="22"/>
                <w:szCs w:val="22"/>
              </w:rPr>
              <w:t>.&amp;</w:t>
            </w:r>
            <w:r>
              <w:rPr>
                <w:b/>
                <w:sz w:val="22"/>
                <w:szCs w:val="22"/>
                <w:lang w:val="en-US"/>
              </w:rPr>
              <w:t>Exp</w:t>
            </w:r>
            <w:r w:rsidRPr="00297A9F">
              <w:rPr>
                <w:b/>
                <w:sz w:val="22"/>
                <w:szCs w:val="22"/>
              </w:rPr>
              <w:t>.</w:t>
            </w:r>
            <w:r>
              <w:rPr>
                <w:b/>
                <w:sz w:val="22"/>
                <w:szCs w:val="22"/>
                <w:lang w:val="en-US"/>
              </w:rPr>
              <w:t>Corp</w:t>
            </w:r>
            <w:r w:rsidRPr="00297A9F">
              <w:rPr>
                <w:b/>
                <w:sz w:val="22"/>
                <w:szCs w:val="22"/>
              </w:rPr>
              <w:t>./</w:t>
            </w:r>
            <w:r>
              <w:rPr>
                <w:b/>
                <w:sz w:val="22"/>
                <w:szCs w:val="22"/>
              </w:rPr>
              <w:t>Нинбо</w:t>
            </w:r>
            <w:r w:rsidRPr="00297A9F">
              <w:rPr>
                <w:b/>
                <w:sz w:val="22"/>
                <w:szCs w:val="22"/>
              </w:rPr>
              <w:t xml:space="preserve"> </w:t>
            </w:r>
            <w:r>
              <w:rPr>
                <w:b/>
                <w:sz w:val="22"/>
                <w:szCs w:val="22"/>
              </w:rPr>
              <w:t>Хоум</w:t>
            </w:r>
            <w:r w:rsidRPr="00297A9F">
              <w:rPr>
                <w:b/>
                <w:sz w:val="22"/>
                <w:szCs w:val="22"/>
              </w:rPr>
              <w:t>-</w:t>
            </w:r>
            <w:r>
              <w:rPr>
                <w:b/>
                <w:sz w:val="22"/>
                <w:szCs w:val="22"/>
              </w:rPr>
              <w:t>Доллар</w:t>
            </w:r>
            <w:r w:rsidRPr="00297A9F">
              <w:rPr>
                <w:b/>
                <w:sz w:val="22"/>
                <w:szCs w:val="22"/>
              </w:rPr>
              <w:t xml:space="preserve"> </w:t>
            </w:r>
            <w:r>
              <w:rPr>
                <w:b/>
                <w:sz w:val="22"/>
                <w:szCs w:val="22"/>
              </w:rPr>
              <w:t>Имп</w:t>
            </w:r>
            <w:r w:rsidRPr="00297A9F">
              <w:rPr>
                <w:b/>
                <w:sz w:val="22"/>
                <w:szCs w:val="22"/>
              </w:rPr>
              <w:t>.&amp;</w:t>
            </w:r>
            <w:r>
              <w:rPr>
                <w:b/>
                <w:sz w:val="22"/>
                <w:szCs w:val="22"/>
              </w:rPr>
              <w:t>Экср</w:t>
            </w:r>
            <w:r w:rsidRPr="00297A9F">
              <w:rPr>
                <w:b/>
                <w:sz w:val="22"/>
                <w:szCs w:val="22"/>
              </w:rPr>
              <w:t>.</w:t>
            </w:r>
            <w:r>
              <w:rPr>
                <w:b/>
                <w:sz w:val="22"/>
                <w:szCs w:val="22"/>
              </w:rPr>
              <w:t>Корп</w:t>
            </w:r>
            <w:r w:rsidRPr="00297A9F">
              <w:rPr>
                <w:b/>
                <w:sz w:val="22"/>
                <w:szCs w:val="22"/>
              </w:rPr>
              <w:t xml:space="preserve">.,69 </w:t>
            </w:r>
            <w:r>
              <w:rPr>
                <w:b/>
                <w:sz w:val="22"/>
                <w:szCs w:val="22"/>
              </w:rPr>
              <w:t>Гуан</w:t>
            </w:r>
            <w:r w:rsidRPr="00297A9F">
              <w:rPr>
                <w:b/>
                <w:sz w:val="22"/>
                <w:szCs w:val="22"/>
              </w:rPr>
              <w:t xml:space="preserve"> </w:t>
            </w:r>
            <w:r>
              <w:rPr>
                <w:b/>
                <w:sz w:val="22"/>
                <w:szCs w:val="22"/>
              </w:rPr>
              <w:t>Юань</w:t>
            </w:r>
            <w:r w:rsidRPr="00297A9F">
              <w:rPr>
                <w:b/>
                <w:sz w:val="22"/>
                <w:szCs w:val="22"/>
              </w:rPr>
              <w:t xml:space="preserve"> </w:t>
            </w:r>
            <w:r>
              <w:rPr>
                <w:b/>
                <w:sz w:val="22"/>
                <w:szCs w:val="22"/>
              </w:rPr>
              <w:t>Роуд</w:t>
            </w:r>
            <w:r w:rsidRPr="00297A9F">
              <w:rPr>
                <w:b/>
                <w:sz w:val="22"/>
                <w:szCs w:val="22"/>
              </w:rPr>
              <w:t xml:space="preserve">, </w:t>
            </w:r>
            <w:proofErr w:type="spellStart"/>
            <w:r>
              <w:rPr>
                <w:b/>
                <w:sz w:val="22"/>
                <w:szCs w:val="22"/>
              </w:rPr>
              <w:t>Цзянбей</w:t>
            </w:r>
            <w:proofErr w:type="spellEnd"/>
            <w:r w:rsidRPr="00297A9F">
              <w:rPr>
                <w:b/>
                <w:sz w:val="22"/>
                <w:szCs w:val="22"/>
              </w:rPr>
              <w:t xml:space="preserve"> </w:t>
            </w:r>
            <w:r>
              <w:rPr>
                <w:b/>
                <w:sz w:val="22"/>
                <w:szCs w:val="22"/>
              </w:rPr>
              <w:t>дистрикт</w:t>
            </w:r>
            <w:r w:rsidRPr="00297A9F">
              <w:rPr>
                <w:b/>
                <w:sz w:val="22"/>
                <w:szCs w:val="22"/>
              </w:rPr>
              <w:t xml:space="preserve">, </w:t>
            </w:r>
            <w:r>
              <w:rPr>
                <w:b/>
                <w:sz w:val="22"/>
                <w:szCs w:val="22"/>
              </w:rPr>
              <w:lastRenderedPageBreak/>
              <w:t>Нинбо</w:t>
            </w:r>
            <w:r w:rsidRPr="00297A9F">
              <w:rPr>
                <w:b/>
                <w:sz w:val="22"/>
                <w:szCs w:val="22"/>
              </w:rPr>
              <w:t xml:space="preserve">, </w:t>
            </w:r>
            <w:r>
              <w:rPr>
                <w:b/>
                <w:sz w:val="22"/>
                <w:szCs w:val="22"/>
              </w:rPr>
              <w:t>Китай</w:t>
            </w:r>
            <w:r w:rsidRPr="00297A9F">
              <w:rPr>
                <w:b/>
                <w:sz w:val="22"/>
                <w:szCs w:val="22"/>
              </w:rPr>
              <w:t>.</w:t>
            </w:r>
          </w:p>
          <w:p w14:paraId="378E49A6" w14:textId="77777777" w:rsidR="00AA4666" w:rsidRPr="00E33691" w:rsidRDefault="00AA4666" w:rsidP="00543D81">
            <w:pPr>
              <w:widowControl/>
              <w:autoSpaceDE w:val="0"/>
              <w:autoSpaceDN w:val="0"/>
              <w:adjustRightInd w:val="0"/>
              <w:snapToGrid/>
              <w:spacing w:before="0" w:line="240" w:lineRule="exact"/>
              <w:ind w:left="27"/>
              <w:jc w:val="both"/>
              <w:rPr>
                <w:i/>
                <w:sz w:val="22"/>
                <w:szCs w:val="22"/>
              </w:rPr>
            </w:pPr>
            <w:r w:rsidRPr="009051F7">
              <w:rPr>
                <w:sz w:val="22"/>
                <w:szCs w:val="22"/>
              </w:rPr>
              <w:t>Импортер в Республику Беларусь:</w:t>
            </w:r>
            <w:r w:rsidRPr="00E33691">
              <w:rPr>
                <w:i/>
                <w:color w:val="000000"/>
                <w:sz w:val="22"/>
                <w:szCs w:val="22"/>
              </w:rPr>
              <w:t xml:space="preserve"> </w:t>
            </w:r>
            <w:r w:rsidR="00D575C6">
              <w:rPr>
                <w:i/>
                <w:color w:val="000000"/>
                <w:sz w:val="22"/>
                <w:szCs w:val="22"/>
              </w:rPr>
              <w:t>ООО «Фикс Прайс Запад», 220004, г. Минск, ул. Короля, д.51, пом.13, офис 13-14.</w:t>
            </w:r>
          </w:p>
          <w:p w14:paraId="68AC2DAF" w14:textId="77777777" w:rsidR="00AA4666" w:rsidRPr="00E33691" w:rsidRDefault="00AA4666" w:rsidP="00543D81">
            <w:pPr>
              <w:widowControl/>
              <w:autoSpaceDE w:val="0"/>
              <w:autoSpaceDN w:val="0"/>
              <w:adjustRightInd w:val="0"/>
              <w:snapToGrid/>
              <w:spacing w:before="0" w:line="240" w:lineRule="exact"/>
              <w:ind w:left="27"/>
              <w:jc w:val="both"/>
              <w:rPr>
                <w:i/>
                <w:sz w:val="22"/>
                <w:szCs w:val="22"/>
              </w:rPr>
            </w:pPr>
          </w:p>
        </w:tc>
        <w:tc>
          <w:tcPr>
            <w:tcW w:w="756" w:type="pct"/>
          </w:tcPr>
          <w:p w14:paraId="30617E3F" w14:textId="77777777" w:rsidR="00AA4666" w:rsidRDefault="00AF0886" w:rsidP="00A450C7">
            <w:pPr>
              <w:shd w:val="clear" w:color="auto" w:fill="FFFFFF"/>
              <w:spacing w:before="0" w:line="240" w:lineRule="exact"/>
              <w:jc w:val="both"/>
              <w:rPr>
                <w:sz w:val="22"/>
                <w:szCs w:val="22"/>
              </w:rPr>
            </w:pPr>
            <w:r>
              <w:rPr>
                <w:color w:val="000000"/>
                <w:sz w:val="22"/>
                <w:szCs w:val="22"/>
              </w:rPr>
              <w:lastRenderedPageBreak/>
              <w:t>Магазин «</w:t>
            </w:r>
            <w:r>
              <w:rPr>
                <w:color w:val="000000"/>
                <w:sz w:val="22"/>
                <w:szCs w:val="22"/>
                <w:lang w:val="en-US"/>
              </w:rPr>
              <w:t>Fix</w:t>
            </w:r>
            <w:r w:rsidRPr="00AF0886">
              <w:rPr>
                <w:color w:val="000000"/>
                <w:sz w:val="22"/>
                <w:szCs w:val="22"/>
              </w:rPr>
              <w:t xml:space="preserve"> </w:t>
            </w:r>
            <w:r>
              <w:rPr>
                <w:color w:val="000000"/>
                <w:sz w:val="22"/>
                <w:szCs w:val="22"/>
                <w:lang w:val="en-US"/>
              </w:rPr>
              <w:t>Price</w:t>
            </w:r>
            <w:r>
              <w:rPr>
                <w:color w:val="000000"/>
                <w:sz w:val="22"/>
                <w:szCs w:val="22"/>
              </w:rPr>
              <w:t xml:space="preserve">» №В024 </w:t>
            </w:r>
            <w:r>
              <w:rPr>
                <w:sz w:val="22"/>
                <w:szCs w:val="22"/>
              </w:rPr>
              <w:t>ООО «Фикс Прайс Запад», г. Могилев, пр. Димитрова, 70А</w:t>
            </w:r>
          </w:p>
          <w:p w14:paraId="27351167" w14:textId="77777777" w:rsidR="00AF0886" w:rsidRPr="00AF0886" w:rsidRDefault="00AF0886" w:rsidP="00A450C7">
            <w:pPr>
              <w:shd w:val="clear" w:color="auto" w:fill="FFFFFF"/>
              <w:spacing w:before="0" w:line="240" w:lineRule="exact"/>
              <w:jc w:val="both"/>
              <w:rPr>
                <w:color w:val="000000"/>
                <w:sz w:val="22"/>
                <w:szCs w:val="22"/>
              </w:rPr>
            </w:pPr>
            <w:r>
              <w:rPr>
                <w:sz w:val="22"/>
                <w:szCs w:val="22"/>
              </w:rPr>
              <w:t xml:space="preserve">(юридический адрес: </w:t>
            </w:r>
            <w:r w:rsidRPr="00251EBF">
              <w:rPr>
                <w:sz w:val="22"/>
                <w:szCs w:val="22"/>
              </w:rPr>
              <w:t xml:space="preserve">г. Минск, ул. Короля </w:t>
            </w:r>
            <w:r w:rsidRPr="00251EBF">
              <w:rPr>
                <w:sz w:val="22"/>
                <w:szCs w:val="22"/>
              </w:rPr>
              <w:lastRenderedPageBreak/>
              <w:t>51, 6 этаж, пом. 13, офис 13-14</w:t>
            </w:r>
            <w:r>
              <w:rPr>
                <w:sz w:val="22"/>
                <w:szCs w:val="22"/>
              </w:rPr>
              <w:t>).</w:t>
            </w:r>
          </w:p>
        </w:tc>
        <w:tc>
          <w:tcPr>
            <w:tcW w:w="709" w:type="pct"/>
          </w:tcPr>
          <w:p w14:paraId="39E96014" w14:textId="77777777" w:rsidR="00A450C7" w:rsidRPr="005371F5" w:rsidRDefault="00A450C7" w:rsidP="00A450C7">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lastRenderedPageBreak/>
              <w:t>Не соответствует требованиям</w:t>
            </w:r>
            <w:r>
              <w:rPr>
                <w:rFonts w:ascii="Times New Roman" w:hAnsi="Times New Roman" w:cs="Times New Roman"/>
              </w:rPr>
              <w:t xml:space="preserve"> </w:t>
            </w:r>
            <w:r w:rsidR="00AF0886" w:rsidRPr="00AF0886">
              <w:rPr>
                <w:rFonts w:ascii="Times New Roman" w:hAnsi="Times New Roman" w:cs="Times New Roman"/>
              </w:rPr>
              <w:t>ЕСТ, утвержденных комиссией таможенного союза от 28.05.2023 № 299</w:t>
            </w:r>
            <w:r w:rsidR="00AF0886">
              <w:rPr>
                <w:rFonts w:ascii="Times New Roman" w:hAnsi="Times New Roman" w:cs="Times New Roman"/>
              </w:rPr>
              <w:t xml:space="preserve">; ГН от </w:t>
            </w:r>
            <w:r w:rsidR="00AF0886">
              <w:rPr>
                <w:rFonts w:ascii="Times New Roman" w:hAnsi="Times New Roman" w:cs="Times New Roman"/>
              </w:rPr>
              <w:lastRenderedPageBreak/>
              <w:t xml:space="preserve">30.12.2014 №119; ГН от 25.01.2021 №37 </w:t>
            </w:r>
            <w:r w:rsidRPr="005371F5">
              <w:rPr>
                <w:rFonts w:ascii="Times New Roman" w:hAnsi="Times New Roman" w:cs="Times New Roman"/>
                <w:b/>
              </w:rPr>
              <w:t xml:space="preserve">по </w:t>
            </w:r>
            <w:r w:rsidR="00AF0886">
              <w:rPr>
                <w:rFonts w:ascii="Times New Roman" w:hAnsi="Times New Roman" w:cs="Times New Roman"/>
                <w:b/>
              </w:rPr>
              <w:t>санитарн</w:t>
            </w:r>
            <w:r>
              <w:rPr>
                <w:rFonts w:ascii="Times New Roman" w:hAnsi="Times New Roman" w:cs="Times New Roman"/>
                <w:b/>
              </w:rPr>
              <w:t xml:space="preserve">о-химическому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w:t>
            </w:r>
            <w:r w:rsidR="00AF0886">
              <w:rPr>
                <w:rFonts w:ascii="Times New Roman" w:hAnsi="Times New Roman" w:cs="Times New Roman"/>
                <w:b/>
              </w:rPr>
              <w:t>железа</w:t>
            </w:r>
          </w:p>
          <w:p w14:paraId="4917B9EE" w14:textId="77777777" w:rsidR="00AA4666" w:rsidRPr="00617F4C" w:rsidRDefault="00976EB0" w:rsidP="00976EB0">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02.04</w:t>
            </w:r>
            <w:r w:rsidR="00A450C7">
              <w:rPr>
                <w:rFonts w:ascii="Times New Roman" w:hAnsi="Times New Roman" w:cs="Times New Roman"/>
              </w:rPr>
              <w:t>.2024 №</w:t>
            </w:r>
            <w:r>
              <w:rPr>
                <w:rFonts w:ascii="Times New Roman" w:hAnsi="Times New Roman" w:cs="Times New Roman"/>
              </w:rPr>
              <w:t>03/37-43п, 04/74п, 02/60-62п;  от 09.04</w:t>
            </w:r>
            <w:r w:rsidR="00A450C7">
              <w:rPr>
                <w:rFonts w:ascii="Times New Roman" w:hAnsi="Times New Roman" w:cs="Times New Roman"/>
              </w:rPr>
              <w:t>.2024 №</w:t>
            </w:r>
            <w:r>
              <w:rPr>
                <w:rFonts w:ascii="Times New Roman" w:hAnsi="Times New Roman" w:cs="Times New Roman"/>
              </w:rPr>
              <w:t>03/52п, 53п, 02/90п</w:t>
            </w:r>
            <w:r w:rsidR="007B76DC">
              <w:rPr>
                <w:rFonts w:ascii="Times New Roman" w:hAnsi="Times New Roman" w:cs="Times New Roman"/>
              </w:rPr>
              <w:t xml:space="preserve"> </w:t>
            </w:r>
            <w:r w:rsidR="00A450C7">
              <w:rPr>
                <w:rFonts w:ascii="Times New Roman" w:hAnsi="Times New Roman" w:cs="Times New Roman"/>
              </w:rPr>
              <w:t xml:space="preserve">(контрольный образец) </w:t>
            </w:r>
            <w:r>
              <w:rPr>
                <w:rFonts w:ascii="Times New Roman" w:hAnsi="Times New Roman" w:cs="Times New Roman"/>
              </w:rPr>
              <w:t>Могилевского областного</w:t>
            </w:r>
            <w:r w:rsidR="007B76DC">
              <w:rPr>
                <w:rFonts w:ascii="Times New Roman" w:hAnsi="Times New Roman" w:cs="Times New Roman"/>
              </w:rPr>
              <w:t xml:space="preserve"> </w:t>
            </w:r>
            <w:r w:rsidR="00A450C7">
              <w:rPr>
                <w:rFonts w:ascii="Times New Roman" w:hAnsi="Times New Roman" w:cs="Times New Roman"/>
              </w:rPr>
              <w:t>ЦГЭ</w:t>
            </w:r>
            <w:r>
              <w:rPr>
                <w:rFonts w:ascii="Times New Roman" w:hAnsi="Times New Roman" w:cs="Times New Roman"/>
              </w:rPr>
              <w:t>ОЗ</w:t>
            </w:r>
            <w:r w:rsidR="00A450C7" w:rsidRPr="005371F5">
              <w:rPr>
                <w:rFonts w:ascii="Times New Roman" w:hAnsi="Times New Roman" w:cs="Times New Roman"/>
              </w:rPr>
              <w:t>)</w:t>
            </w:r>
            <w:r w:rsidR="00A450C7">
              <w:rPr>
                <w:rFonts w:ascii="Times New Roman" w:hAnsi="Times New Roman" w:cs="Times New Roman"/>
              </w:rPr>
              <w:t>.</w:t>
            </w:r>
          </w:p>
        </w:tc>
        <w:tc>
          <w:tcPr>
            <w:tcW w:w="756" w:type="pct"/>
          </w:tcPr>
          <w:p w14:paraId="2E44B10F" w14:textId="77777777" w:rsidR="00AA4666" w:rsidRPr="00617F4C" w:rsidRDefault="007B76DC" w:rsidP="00E94169">
            <w:pPr>
              <w:widowControl/>
              <w:autoSpaceDE w:val="0"/>
              <w:autoSpaceDN w:val="0"/>
              <w:adjustRightInd w:val="0"/>
              <w:snapToGrid/>
              <w:spacing w:before="0" w:line="240" w:lineRule="exact"/>
              <w:jc w:val="both"/>
              <w:rPr>
                <w:sz w:val="22"/>
                <w:szCs w:val="22"/>
              </w:rPr>
            </w:pPr>
            <w:r>
              <w:rPr>
                <w:sz w:val="22"/>
                <w:szCs w:val="22"/>
              </w:rPr>
              <w:lastRenderedPageBreak/>
              <w:t xml:space="preserve">ТТН </w:t>
            </w:r>
            <w:r w:rsidR="00E94169">
              <w:rPr>
                <w:sz w:val="22"/>
                <w:szCs w:val="22"/>
              </w:rPr>
              <w:t>№8118267317 от 22.01</w:t>
            </w:r>
            <w:r>
              <w:rPr>
                <w:sz w:val="22"/>
                <w:szCs w:val="22"/>
              </w:rPr>
              <w:t xml:space="preserve">.2024. Декларация о соответствии </w:t>
            </w:r>
            <w:r w:rsidRPr="00617F4C">
              <w:rPr>
                <w:sz w:val="22"/>
                <w:szCs w:val="22"/>
              </w:rPr>
              <w:t>№</w:t>
            </w:r>
            <w:r w:rsidR="00E94169">
              <w:rPr>
                <w:sz w:val="22"/>
                <w:szCs w:val="22"/>
              </w:rPr>
              <w:t xml:space="preserve"> РОСС </w:t>
            </w:r>
            <w:r w:rsidR="00E94169">
              <w:rPr>
                <w:sz w:val="22"/>
                <w:szCs w:val="22"/>
                <w:lang w:val="en-US"/>
              </w:rPr>
              <w:t>RU</w:t>
            </w:r>
            <w:r w:rsidR="00E94169" w:rsidRPr="00E94169">
              <w:rPr>
                <w:sz w:val="22"/>
                <w:szCs w:val="22"/>
              </w:rPr>
              <w:t xml:space="preserve"> </w:t>
            </w:r>
            <w:r w:rsidR="00E94169">
              <w:rPr>
                <w:sz w:val="22"/>
                <w:szCs w:val="22"/>
              </w:rPr>
              <w:t>Д-</w:t>
            </w:r>
            <w:r w:rsidR="00E94169">
              <w:rPr>
                <w:sz w:val="22"/>
                <w:szCs w:val="22"/>
                <w:lang w:val="en-US"/>
              </w:rPr>
              <w:t>CN</w:t>
            </w:r>
            <w:r w:rsidR="00E94169">
              <w:rPr>
                <w:sz w:val="22"/>
                <w:szCs w:val="22"/>
              </w:rPr>
              <w:t>.РА01.В.41996/23</w:t>
            </w:r>
            <w:r>
              <w:rPr>
                <w:sz w:val="22"/>
                <w:szCs w:val="22"/>
              </w:rPr>
              <w:t xml:space="preserve">, </w:t>
            </w:r>
            <w:r w:rsidRPr="00012B61">
              <w:rPr>
                <w:sz w:val="22"/>
                <w:szCs w:val="22"/>
              </w:rPr>
              <w:t xml:space="preserve">дата регистрации </w:t>
            </w:r>
            <w:r w:rsidR="00E94169">
              <w:rPr>
                <w:sz w:val="22"/>
                <w:szCs w:val="22"/>
              </w:rPr>
              <w:lastRenderedPageBreak/>
              <w:t>20.10.2023, действительна по 19.10.2026</w:t>
            </w:r>
            <w:r>
              <w:rPr>
                <w:sz w:val="22"/>
                <w:szCs w:val="22"/>
              </w:rPr>
              <w:t xml:space="preserve"> включительно.</w:t>
            </w:r>
          </w:p>
        </w:tc>
        <w:tc>
          <w:tcPr>
            <w:tcW w:w="615" w:type="pct"/>
          </w:tcPr>
          <w:p w14:paraId="1C495EDF" w14:textId="77777777" w:rsidR="00AA4666" w:rsidRPr="00617F4C" w:rsidRDefault="007A7CD4" w:rsidP="007A7CD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lastRenderedPageBreak/>
              <w:t xml:space="preserve">Могилевский </w:t>
            </w:r>
            <w:r w:rsidR="007B76DC">
              <w:rPr>
                <w:color w:val="000000"/>
                <w:sz w:val="22"/>
                <w:szCs w:val="22"/>
              </w:rPr>
              <w:t>зональный ЦГЭ</w:t>
            </w:r>
            <w:r w:rsidR="007B76DC" w:rsidRPr="0090438F">
              <w:rPr>
                <w:color w:val="000000"/>
                <w:sz w:val="22"/>
                <w:szCs w:val="22"/>
              </w:rPr>
              <w:t xml:space="preserve"> (исх. от</w:t>
            </w:r>
            <w:r>
              <w:rPr>
                <w:color w:val="000000"/>
                <w:sz w:val="22"/>
                <w:szCs w:val="22"/>
              </w:rPr>
              <w:t xml:space="preserve"> 10.04</w:t>
            </w:r>
            <w:r w:rsidR="007B76DC" w:rsidRPr="00EF2DE4">
              <w:rPr>
                <w:color w:val="000000"/>
                <w:sz w:val="22"/>
                <w:szCs w:val="22"/>
              </w:rPr>
              <w:t>.2024 №</w:t>
            </w:r>
            <w:r>
              <w:rPr>
                <w:color w:val="000000"/>
                <w:sz w:val="22"/>
                <w:szCs w:val="22"/>
              </w:rPr>
              <w:t>21-12/3479</w:t>
            </w:r>
            <w:r w:rsidR="007B76DC" w:rsidRPr="0090438F">
              <w:rPr>
                <w:color w:val="000000"/>
                <w:sz w:val="22"/>
                <w:szCs w:val="22"/>
              </w:rPr>
              <w:t>)</w:t>
            </w:r>
            <w:r w:rsidR="007B76DC">
              <w:rPr>
                <w:color w:val="000000"/>
                <w:sz w:val="22"/>
                <w:szCs w:val="22"/>
              </w:rPr>
              <w:t>.</w:t>
            </w:r>
          </w:p>
        </w:tc>
        <w:tc>
          <w:tcPr>
            <w:tcW w:w="249" w:type="pct"/>
          </w:tcPr>
          <w:p w14:paraId="45C9635C" w14:textId="77777777" w:rsidR="00AA4666" w:rsidRPr="00470CAD" w:rsidRDefault="00AA4666" w:rsidP="00F913F2">
            <w:pPr>
              <w:widowControl/>
              <w:autoSpaceDE w:val="0"/>
              <w:autoSpaceDN w:val="0"/>
              <w:adjustRightInd w:val="0"/>
              <w:snapToGrid/>
              <w:spacing w:before="0" w:line="240" w:lineRule="exact"/>
              <w:jc w:val="both"/>
              <w:rPr>
                <w:sz w:val="22"/>
                <w:szCs w:val="22"/>
              </w:rPr>
            </w:pPr>
          </w:p>
        </w:tc>
      </w:tr>
      <w:tr w:rsidR="00541BAD" w:rsidRPr="009616C4" w14:paraId="4B63E597" w14:textId="77777777" w:rsidTr="002C0490">
        <w:trPr>
          <w:trHeight w:val="699"/>
        </w:trPr>
        <w:tc>
          <w:tcPr>
            <w:tcW w:w="168" w:type="pct"/>
          </w:tcPr>
          <w:p w14:paraId="3C0106F9" w14:textId="77777777" w:rsidR="00AA4666" w:rsidRPr="009616C4" w:rsidRDefault="00AA4666" w:rsidP="0062082A">
            <w:pPr>
              <w:widowControl/>
              <w:autoSpaceDE w:val="0"/>
              <w:autoSpaceDN w:val="0"/>
              <w:adjustRightInd w:val="0"/>
              <w:snapToGrid/>
              <w:spacing w:before="0" w:line="240" w:lineRule="exact"/>
              <w:jc w:val="both"/>
              <w:rPr>
                <w:sz w:val="22"/>
                <w:szCs w:val="22"/>
              </w:rPr>
            </w:pPr>
            <w:r w:rsidRPr="009616C4">
              <w:rPr>
                <w:sz w:val="22"/>
                <w:szCs w:val="22"/>
              </w:rPr>
              <w:t>3.</w:t>
            </w:r>
          </w:p>
        </w:tc>
        <w:tc>
          <w:tcPr>
            <w:tcW w:w="943" w:type="pct"/>
          </w:tcPr>
          <w:p w14:paraId="0E754D96" w14:textId="77777777" w:rsidR="00AA4666" w:rsidRPr="00E725AE" w:rsidRDefault="00B222E7" w:rsidP="007A7CD4">
            <w:pPr>
              <w:shd w:val="clear" w:color="auto" w:fill="FFFFFF"/>
              <w:spacing w:before="0" w:line="240" w:lineRule="exact"/>
              <w:ind w:left="27" w:hanging="27"/>
              <w:jc w:val="both"/>
              <w:rPr>
                <w:sz w:val="22"/>
                <w:szCs w:val="22"/>
              </w:rPr>
            </w:pPr>
            <w:r>
              <w:rPr>
                <w:b/>
                <w:color w:val="000000" w:themeColor="text1"/>
                <w:sz w:val="22"/>
                <w:szCs w:val="22"/>
              </w:rPr>
              <w:t>Аб</w:t>
            </w:r>
            <w:r w:rsidR="007A7CD4">
              <w:rPr>
                <w:b/>
                <w:color w:val="000000" w:themeColor="text1"/>
                <w:sz w:val="22"/>
                <w:szCs w:val="22"/>
              </w:rPr>
              <w:t xml:space="preserve">рикос сушеный 1 сорт «Добрая ежа», </w:t>
            </w:r>
            <w:r w:rsidR="007A7CD4" w:rsidRPr="00934274">
              <w:rPr>
                <w:color w:val="000000" w:themeColor="text1"/>
                <w:sz w:val="22"/>
                <w:szCs w:val="22"/>
              </w:rPr>
              <w:t xml:space="preserve">масса нетто 0,3 кг, штриховой код 4813299000516, дата изготовления 13.01.2024, дата фасования </w:t>
            </w:r>
            <w:r w:rsidR="00934274" w:rsidRPr="00934274">
              <w:rPr>
                <w:color w:val="000000" w:themeColor="text1"/>
                <w:sz w:val="22"/>
                <w:szCs w:val="22"/>
              </w:rPr>
              <w:t>04.03.2024, срок годности 12 месяцев, хранить при температуре не выше +25°С и относительной влажности не более 75%.</w:t>
            </w:r>
          </w:p>
        </w:tc>
        <w:tc>
          <w:tcPr>
            <w:tcW w:w="804" w:type="pct"/>
          </w:tcPr>
          <w:p w14:paraId="452E1FC6" w14:textId="77777777" w:rsidR="00AA4666" w:rsidRPr="00934274" w:rsidRDefault="00AA4666" w:rsidP="008E44D9">
            <w:pPr>
              <w:widowControl/>
              <w:autoSpaceDE w:val="0"/>
              <w:autoSpaceDN w:val="0"/>
              <w:adjustRightInd w:val="0"/>
              <w:snapToGrid/>
              <w:spacing w:before="0" w:line="240" w:lineRule="auto"/>
              <w:jc w:val="left"/>
              <w:rPr>
                <w:sz w:val="22"/>
                <w:szCs w:val="22"/>
              </w:rPr>
            </w:pPr>
            <w:r w:rsidRPr="0040598C">
              <w:rPr>
                <w:sz w:val="22"/>
                <w:szCs w:val="22"/>
              </w:rPr>
              <w:t>Изготовитель</w:t>
            </w:r>
            <w:r w:rsidRPr="00934274">
              <w:rPr>
                <w:sz w:val="22"/>
                <w:szCs w:val="22"/>
              </w:rPr>
              <w:t>:</w:t>
            </w:r>
          </w:p>
          <w:p w14:paraId="1585D62F" w14:textId="77777777" w:rsidR="00934274" w:rsidRDefault="00934274" w:rsidP="0040598C">
            <w:pPr>
              <w:widowControl/>
              <w:autoSpaceDE w:val="0"/>
              <w:autoSpaceDN w:val="0"/>
              <w:adjustRightInd w:val="0"/>
              <w:snapToGrid/>
              <w:spacing w:before="0" w:line="240" w:lineRule="auto"/>
              <w:jc w:val="left"/>
              <w:rPr>
                <w:b/>
                <w:sz w:val="22"/>
                <w:szCs w:val="22"/>
              </w:rPr>
            </w:pPr>
            <w:r>
              <w:rPr>
                <w:b/>
                <w:sz w:val="22"/>
                <w:szCs w:val="22"/>
              </w:rPr>
              <w:t>ЧП «</w:t>
            </w:r>
            <w:proofErr w:type="spellStart"/>
            <w:r>
              <w:rPr>
                <w:b/>
                <w:sz w:val="22"/>
                <w:szCs w:val="22"/>
                <w:lang w:val="en-US"/>
              </w:rPr>
              <w:t>UmarKishmishServis</w:t>
            </w:r>
            <w:proofErr w:type="spellEnd"/>
            <w:r>
              <w:rPr>
                <w:b/>
                <w:sz w:val="22"/>
                <w:szCs w:val="22"/>
              </w:rPr>
              <w:t xml:space="preserve">», </w:t>
            </w:r>
            <w:r w:rsidRPr="00934274">
              <w:rPr>
                <w:sz w:val="22"/>
                <w:szCs w:val="22"/>
              </w:rPr>
              <w:t xml:space="preserve">Республика Узбекистан, Самаркандская область, </w:t>
            </w:r>
            <w:proofErr w:type="spellStart"/>
            <w:r w:rsidRPr="00934274">
              <w:rPr>
                <w:sz w:val="22"/>
                <w:szCs w:val="22"/>
              </w:rPr>
              <w:t>Паярикинский</w:t>
            </w:r>
            <w:proofErr w:type="spellEnd"/>
            <w:r w:rsidRPr="00934274">
              <w:rPr>
                <w:sz w:val="22"/>
                <w:szCs w:val="22"/>
              </w:rPr>
              <w:t xml:space="preserve"> район, г. </w:t>
            </w:r>
            <w:proofErr w:type="spellStart"/>
            <w:r w:rsidRPr="00934274">
              <w:rPr>
                <w:sz w:val="22"/>
                <w:szCs w:val="22"/>
              </w:rPr>
              <w:t>Челек</w:t>
            </w:r>
            <w:proofErr w:type="spellEnd"/>
            <w:r w:rsidRPr="00934274">
              <w:rPr>
                <w:sz w:val="22"/>
                <w:szCs w:val="22"/>
              </w:rPr>
              <w:t xml:space="preserve">, ССГ </w:t>
            </w:r>
            <w:proofErr w:type="spellStart"/>
            <w:r w:rsidRPr="00934274">
              <w:rPr>
                <w:sz w:val="22"/>
                <w:szCs w:val="22"/>
              </w:rPr>
              <w:t>Кумчук</w:t>
            </w:r>
            <w:proofErr w:type="spellEnd"/>
            <w:r w:rsidRPr="00934274">
              <w:rPr>
                <w:sz w:val="22"/>
                <w:szCs w:val="22"/>
              </w:rPr>
              <w:t xml:space="preserve">, ул. </w:t>
            </w:r>
            <w:proofErr w:type="spellStart"/>
            <w:r w:rsidRPr="00934274">
              <w:rPr>
                <w:sz w:val="22"/>
                <w:szCs w:val="22"/>
              </w:rPr>
              <w:t>Истикпап</w:t>
            </w:r>
            <w:proofErr w:type="spellEnd"/>
          </w:p>
          <w:p w14:paraId="4A768817" w14:textId="77777777" w:rsidR="00AA4666" w:rsidRPr="0040598C" w:rsidRDefault="00AA4666" w:rsidP="0040598C">
            <w:pPr>
              <w:widowControl/>
              <w:autoSpaceDE w:val="0"/>
              <w:autoSpaceDN w:val="0"/>
              <w:adjustRightInd w:val="0"/>
              <w:snapToGrid/>
              <w:spacing w:before="0" w:line="240" w:lineRule="auto"/>
              <w:jc w:val="left"/>
              <w:rPr>
                <w:sz w:val="22"/>
                <w:szCs w:val="22"/>
              </w:rPr>
            </w:pPr>
            <w:r w:rsidRPr="009051F7">
              <w:rPr>
                <w:sz w:val="22"/>
                <w:szCs w:val="22"/>
              </w:rPr>
              <w:t>Импортер в Республику Беларусь:</w:t>
            </w:r>
            <w:r w:rsidR="00934274">
              <w:rPr>
                <w:i/>
                <w:color w:val="000000"/>
                <w:sz w:val="22"/>
                <w:szCs w:val="22"/>
              </w:rPr>
              <w:t xml:space="preserve"> ООО «</w:t>
            </w:r>
            <w:proofErr w:type="spellStart"/>
            <w:r w:rsidR="00934274">
              <w:rPr>
                <w:i/>
                <w:color w:val="000000"/>
                <w:sz w:val="22"/>
                <w:szCs w:val="22"/>
              </w:rPr>
              <w:t>Дежа</w:t>
            </w:r>
            <w:proofErr w:type="spellEnd"/>
            <w:r w:rsidR="00934274">
              <w:rPr>
                <w:i/>
                <w:color w:val="000000"/>
                <w:sz w:val="22"/>
                <w:szCs w:val="22"/>
              </w:rPr>
              <w:t>», г. Могилев, пер. Гаражный 29.</w:t>
            </w:r>
          </w:p>
          <w:p w14:paraId="404FAAFB" w14:textId="77777777" w:rsidR="00AA4666" w:rsidRDefault="00AA4666" w:rsidP="008E44D9">
            <w:pPr>
              <w:widowControl/>
              <w:autoSpaceDE w:val="0"/>
              <w:autoSpaceDN w:val="0"/>
              <w:adjustRightInd w:val="0"/>
              <w:snapToGrid/>
              <w:spacing w:before="0" w:line="240" w:lineRule="auto"/>
              <w:jc w:val="left"/>
              <w:rPr>
                <w:b/>
                <w:sz w:val="22"/>
                <w:szCs w:val="22"/>
              </w:rPr>
            </w:pPr>
          </w:p>
          <w:p w14:paraId="4B5F23BE" w14:textId="77777777" w:rsidR="00AA4666" w:rsidRPr="00772EB3" w:rsidRDefault="00AA4666" w:rsidP="0040598C">
            <w:pPr>
              <w:spacing w:before="0" w:line="240" w:lineRule="exact"/>
              <w:jc w:val="both"/>
              <w:rPr>
                <w:sz w:val="22"/>
                <w:szCs w:val="22"/>
              </w:rPr>
            </w:pPr>
          </w:p>
        </w:tc>
        <w:tc>
          <w:tcPr>
            <w:tcW w:w="756" w:type="pct"/>
          </w:tcPr>
          <w:p w14:paraId="1BEB1195" w14:textId="77777777" w:rsidR="00AA4666" w:rsidRDefault="00934274" w:rsidP="007A3D03">
            <w:pPr>
              <w:pStyle w:val="ad"/>
              <w:widowControl w:val="0"/>
              <w:tabs>
                <w:tab w:val="left" w:pos="1334"/>
              </w:tabs>
              <w:spacing w:after="0" w:line="240" w:lineRule="exact"/>
              <w:jc w:val="both"/>
              <w:rPr>
                <w:sz w:val="22"/>
                <w:szCs w:val="22"/>
              </w:rPr>
            </w:pPr>
            <w:r>
              <w:rPr>
                <w:sz w:val="22"/>
                <w:szCs w:val="22"/>
              </w:rPr>
              <w:t xml:space="preserve">Магазин «Мартин» ИООО «Март Инн Фуд», Ивацевичский район, </w:t>
            </w:r>
            <w:proofErr w:type="spellStart"/>
            <w:r>
              <w:rPr>
                <w:sz w:val="22"/>
                <w:szCs w:val="22"/>
              </w:rPr>
              <w:t>Яглевичский</w:t>
            </w:r>
            <w:proofErr w:type="spellEnd"/>
            <w:r>
              <w:rPr>
                <w:sz w:val="22"/>
                <w:szCs w:val="22"/>
              </w:rPr>
              <w:t xml:space="preserve"> с/с 5</w:t>
            </w:r>
          </w:p>
          <w:p w14:paraId="240E47A3" w14:textId="77777777" w:rsidR="00934274" w:rsidRPr="00772EB3" w:rsidRDefault="00934274" w:rsidP="007A3D03">
            <w:pPr>
              <w:pStyle w:val="ad"/>
              <w:widowControl w:val="0"/>
              <w:tabs>
                <w:tab w:val="left" w:pos="1334"/>
              </w:tabs>
              <w:spacing w:after="0" w:line="240" w:lineRule="exact"/>
              <w:jc w:val="both"/>
              <w:rPr>
                <w:sz w:val="22"/>
                <w:szCs w:val="22"/>
              </w:rPr>
            </w:pPr>
            <w:r>
              <w:rPr>
                <w:sz w:val="22"/>
                <w:szCs w:val="22"/>
              </w:rPr>
              <w:t>(юридический адрес: г. Минск, ул. Притыцкого, д.2, корп.3, офис 4-2).</w:t>
            </w:r>
          </w:p>
        </w:tc>
        <w:tc>
          <w:tcPr>
            <w:tcW w:w="709" w:type="pct"/>
          </w:tcPr>
          <w:p w14:paraId="52DF0F21" w14:textId="77777777" w:rsidR="00AA4666" w:rsidRPr="00671D03" w:rsidRDefault="00AA4666" w:rsidP="00914731">
            <w:pPr>
              <w:pStyle w:val="111"/>
              <w:jc w:val="both"/>
              <w:rPr>
                <w:rFonts w:ascii="Times New Roman" w:hAnsi="Times New Roman" w:cs="Times New Roman"/>
                <w:b/>
              </w:rPr>
            </w:pPr>
            <w:r w:rsidRPr="00772EB3">
              <w:rPr>
                <w:rFonts w:ascii="Times New Roman" w:eastAsia="Batang" w:hAnsi="Times New Roman" w:cs="Times New Roman"/>
                <w:spacing w:val="-6"/>
                <w:lang w:eastAsia="en-US"/>
              </w:rPr>
              <w:t xml:space="preserve">Не соответствует требованиям </w:t>
            </w:r>
            <w:r w:rsidR="007A3D03">
              <w:rPr>
                <w:rFonts w:ascii="Times New Roman" w:hAnsi="Times New Roman" w:cs="Times New Roman"/>
              </w:rPr>
              <w:t>ТР ТС 029/2012 от 20.07.2012 №58</w:t>
            </w:r>
            <w:r>
              <w:rPr>
                <w:rFonts w:ascii="Times New Roman" w:hAnsi="Times New Roman" w:cs="Times New Roman"/>
              </w:rPr>
              <w:t>;</w:t>
            </w:r>
            <w:r w:rsidR="00934274">
              <w:rPr>
                <w:rFonts w:ascii="Times New Roman" w:hAnsi="Times New Roman" w:cs="Times New Roman"/>
              </w:rPr>
              <w:t xml:space="preserve"> ГН от 25.01.2021 №37</w:t>
            </w:r>
            <w:r>
              <w:rPr>
                <w:rFonts w:ascii="Times New Roman" w:hAnsi="Times New Roman" w:cs="Times New Roman"/>
              </w:rPr>
              <w:t>,</w:t>
            </w:r>
            <w:r w:rsidR="00B222E7">
              <w:rPr>
                <w:rFonts w:ascii="Times New Roman" w:hAnsi="Times New Roman" w:cs="Times New Roman"/>
              </w:rPr>
              <w:t xml:space="preserve"> ГН от 12.12.2012 №195</w:t>
            </w:r>
            <w:r>
              <w:rPr>
                <w:rFonts w:ascii="Times New Roman" w:hAnsi="Times New Roman" w:cs="Times New Roman"/>
              </w:rPr>
              <w:t xml:space="preserve"> </w:t>
            </w:r>
            <w:r>
              <w:rPr>
                <w:rFonts w:ascii="Times New Roman" w:hAnsi="Times New Roman" w:cs="Times New Roman"/>
                <w:b/>
              </w:rPr>
              <w:t xml:space="preserve">по </w:t>
            </w:r>
            <w:r w:rsidR="00B222E7">
              <w:rPr>
                <w:rFonts w:ascii="Times New Roman" w:hAnsi="Times New Roman" w:cs="Times New Roman"/>
                <w:b/>
              </w:rPr>
              <w:t>показателю «диоксид серы»</w:t>
            </w:r>
            <w:r w:rsidR="007A3D03">
              <w:rPr>
                <w:rFonts w:ascii="Times New Roman" w:hAnsi="Times New Roman" w:cs="Times New Roman"/>
                <w:b/>
              </w:rPr>
              <w:t xml:space="preserve"> </w:t>
            </w:r>
          </w:p>
          <w:p w14:paraId="525459CD" w14:textId="77777777" w:rsidR="00AA4666" w:rsidRPr="00772EB3" w:rsidRDefault="00AA4666" w:rsidP="00B222E7">
            <w:pPr>
              <w:pStyle w:val="111"/>
              <w:spacing w:line="240" w:lineRule="exact"/>
              <w:jc w:val="both"/>
              <w:rPr>
                <w:rFonts w:ascii="Times New Roman" w:eastAsia="Batang" w:hAnsi="Times New Roman" w:cs="Times New Roman"/>
                <w:spacing w:val="-6"/>
                <w:lang w:eastAsia="en-US"/>
              </w:rPr>
            </w:pPr>
            <w:r w:rsidRPr="00772EB3">
              <w:rPr>
                <w:rFonts w:ascii="Times New Roman" w:hAnsi="Times New Roman"/>
              </w:rPr>
              <w:t>(протоколы результатов испытаний</w:t>
            </w:r>
            <w:r>
              <w:rPr>
                <w:rFonts w:ascii="Times New Roman" w:hAnsi="Times New Roman"/>
              </w:rPr>
              <w:t xml:space="preserve"> </w:t>
            </w:r>
            <w:r w:rsidR="00B222E7">
              <w:rPr>
                <w:rFonts w:ascii="Times New Roman" w:hAnsi="Times New Roman" w:cs="Times New Roman"/>
              </w:rPr>
              <w:t>от 05.04</w:t>
            </w:r>
            <w:r>
              <w:rPr>
                <w:rFonts w:ascii="Times New Roman" w:hAnsi="Times New Roman" w:cs="Times New Roman"/>
              </w:rPr>
              <w:t>.2024 №</w:t>
            </w:r>
            <w:r w:rsidR="00B222E7">
              <w:rPr>
                <w:rFonts w:ascii="Times New Roman" w:hAnsi="Times New Roman" w:cs="Times New Roman"/>
              </w:rPr>
              <w:t>Б-2435; от 10.04.2024 №Б-2588 (контрольный образец)</w:t>
            </w:r>
            <w:r w:rsidR="009364D8">
              <w:rPr>
                <w:rFonts w:ascii="Times New Roman" w:hAnsi="Times New Roman" w:cs="Times New Roman"/>
              </w:rPr>
              <w:t xml:space="preserve"> </w:t>
            </w:r>
            <w:r w:rsidR="00B222E7">
              <w:rPr>
                <w:rFonts w:ascii="Times New Roman" w:hAnsi="Times New Roman" w:cs="Times New Roman"/>
              </w:rPr>
              <w:t xml:space="preserve">Брестского областного </w:t>
            </w:r>
            <w:r w:rsidR="009364D8">
              <w:rPr>
                <w:rFonts w:ascii="Times New Roman" w:hAnsi="Times New Roman" w:cs="Times New Roman"/>
              </w:rPr>
              <w:t>ЦГЭОЗ</w:t>
            </w:r>
            <w:r w:rsidRPr="00772EB3">
              <w:rPr>
                <w:rFonts w:ascii="Times New Roman" w:hAnsi="Times New Roman"/>
              </w:rPr>
              <w:t>)</w:t>
            </w:r>
            <w:r>
              <w:rPr>
                <w:rFonts w:ascii="Times New Roman" w:hAnsi="Times New Roman"/>
              </w:rPr>
              <w:t>.</w:t>
            </w:r>
          </w:p>
        </w:tc>
        <w:tc>
          <w:tcPr>
            <w:tcW w:w="756" w:type="pct"/>
          </w:tcPr>
          <w:p w14:paraId="0905EE22" w14:textId="77777777" w:rsidR="00B222E7" w:rsidRDefault="00B222E7" w:rsidP="009364D8">
            <w:pPr>
              <w:pStyle w:val="27"/>
              <w:shd w:val="clear" w:color="auto" w:fill="auto"/>
              <w:tabs>
                <w:tab w:val="left" w:pos="1227"/>
              </w:tabs>
              <w:spacing w:before="0" w:line="240" w:lineRule="exact"/>
              <w:rPr>
                <w:b w:val="0"/>
                <w:sz w:val="22"/>
                <w:szCs w:val="22"/>
              </w:rPr>
            </w:pPr>
            <w:r>
              <w:rPr>
                <w:b w:val="0"/>
                <w:sz w:val="22"/>
                <w:szCs w:val="22"/>
              </w:rPr>
              <w:t>ТТН серии ШШ №4415789.</w:t>
            </w:r>
          </w:p>
          <w:p w14:paraId="438D4DF7" w14:textId="77777777" w:rsidR="00AA4666" w:rsidRPr="00772EB3" w:rsidRDefault="00AA4666" w:rsidP="009364D8">
            <w:pPr>
              <w:pStyle w:val="27"/>
              <w:shd w:val="clear" w:color="auto" w:fill="auto"/>
              <w:tabs>
                <w:tab w:val="left" w:pos="1227"/>
              </w:tabs>
              <w:spacing w:before="0" w:line="240" w:lineRule="exact"/>
              <w:rPr>
                <w:b w:val="0"/>
                <w:sz w:val="22"/>
                <w:szCs w:val="22"/>
              </w:rPr>
            </w:pPr>
            <w:r>
              <w:rPr>
                <w:b w:val="0"/>
                <w:sz w:val="22"/>
                <w:szCs w:val="22"/>
              </w:rPr>
              <w:t>Де</w:t>
            </w:r>
            <w:r w:rsidRPr="00772EB3">
              <w:rPr>
                <w:b w:val="0"/>
                <w:sz w:val="22"/>
                <w:szCs w:val="22"/>
              </w:rPr>
              <w:t xml:space="preserve">кларация о соответствии ЕАЭС </w:t>
            </w:r>
            <w:r w:rsidR="009364D8" w:rsidRPr="009364D8">
              <w:rPr>
                <w:b w:val="0"/>
                <w:sz w:val="22"/>
                <w:szCs w:val="22"/>
              </w:rPr>
              <w:t xml:space="preserve">№ </w:t>
            </w:r>
            <w:r w:rsidR="009364D8" w:rsidRPr="009364D8">
              <w:rPr>
                <w:b w:val="0"/>
                <w:sz w:val="22"/>
                <w:szCs w:val="22"/>
                <w:lang w:val="en-US"/>
              </w:rPr>
              <w:t>BY</w:t>
            </w:r>
            <w:r w:rsidR="00B222E7">
              <w:rPr>
                <w:b w:val="0"/>
                <w:sz w:val="22"/>
                <w:szCs w:val="22"/>
              </w:rPr>
              <w:t>/112 11.01. ТР021 000.00</w:t>
            </w:r>
            <w:r w:rsidR="009364D8" w:rsidRPr="009364D8">
              <w:rPr>
                <w:b w:val="0"/>
                <w:sz w:val="22"/>
                <w:szCs w:val="22"/>
              </w:rPr>
              <w:t xml:space="preserve"> </w:t>
            </w:r>
            <w:r w:rsidR="00B222E7">
              <w:rPr>
                <w:b w:val="0"/>
                <w:sz w:val="22"/>
                <w:szCs w:val="22"/>
              </w:rPr>
              <w:t>18636</w:t>
            </w:r>
            <w:r w:rsidRPr="00772EB3">
              <w:rPr>
                <w:b w:val="0"/>
                <w:color w:val="000000"/>
                <w:sz w:val="22"/>
                <w:szCs w:val="22"/>
              </w:rPr>
              <w:t>, дата регистрации</w:t>
            </w:r>
            <w:r>
              <w:rPr>
                <w:b w:val="0"/>
                <w:color w:val="000000"/>
                <w:sz w:val="22"/>
                <w:szCs w:val="22"/>
              </w:rPr>
              <w:t xml:space="preserve"> </w:t>
            </w:r>
            <w:r w:rsidR="00B222E7">
              <w:rPr>
                <w:b w:val="0"/>
                <w:sz w:val="22"/>
                <w:szCs w:val="22"/>
              </w:rPr>
              <w:t>26.05</w:t>
            </w:r>
            <w:r w:rsidRPr="00772EB3">
              <w:rPr>
                <w:b w:val="0"/>
                <w:sz w:val="22"/>
                <w:szCs w:val="22"/>
              </w:rPr>
              <w:t>.202</w:t>
            </w:r>
            <w:r w:rsidR="009364D8">
              <w:rPr>
                <w:b w:val="0"/>
                <w:sz w:val="22"/>
                <w:szCs w:val="22"/>
              </w:rPr>
              <w:t>3</w:t>
            </w:r>
            <w:r w:rsidRPr="00772EB3">
              <w:rPr>
                <w:b w:val="0"/>
                <w:color w:val="000000"/>
                <w:sz w:val="22"/>
                <w:szCs w:val="22"/>
              </w:rPr>
              <w:t xml:space="preserve">, действительна по </w:t>
            </w:r>
            <w:r w:rsidR="00B222E7">
              <w:rPr>
                <w:b w:val="0"/>
                <w:color w:val="000000"/>
                <w:sz w:val="22"/>
                <w:szCs w:val="22"/>
              </w:rPr>
              <w:t>24.05.2028 включительно</w:t>
            </w:r>
            <w:r>
              <w:rPr>
                <w:b w:val="0"/>
                <w:color w:val="000000"/>
                <w:sz w:val="22"/>
                <w:szCs w:val="22"/>
              </w:rPr>
              <w:t>.</w:t>
            </w:r>
          </w:p>
        </w:tc>
        <w:tc>
          <w:tcPr>
            <w:tcW w:w="615" w:type="pct"/>
          </w:tcPr>
          <w:p w14:paraId="1EF4DEBD" w14:textId="77777777" w:rsidR="00AA4666" w:rsidRPr="00772EB3" w:rsidRDefault="00B222E7" w:rsidP="009364D8">
            <w:pPr>
              <w:spacing w:before="0" w:line="240" w:lineRule="exact"/>
              <w:jc w:val="both"/>
              <w:rPr>
                <w:spacing w:val="9"/>
                <w:sz w:val="22"/>
                <w:szCs w:val="22"/>
                <w:shd w:val="clear" w:color="auto" w:fill="FFFFFF"/>
              </w:rPr>
            </w:pPr>
            <w:r>
              <w:rPr>
                <w:spacing w:val="9"/>
                <w:sz w:val="22"/>
                <w:szCs w:val="22"/>
                <w:shd w:val="clear" w:color="auto" w:fill="FFFFFF"/>
              </w:rPr>
              <w:t>Ивацевичский</w:t>
            </w:r>
            <w:r w:rsidR="009364D8">
              <w:rPr>
                <w:spacing w:val="9"/>
                <w:sz w:val="22"/>
                <w:szCs w:val="22"/>
                <w:shd w:val="clear" w:color="auto" w:fill="FFFFFF"/>
              </w:rPr>
              <w:t xml:space="preserve"> </w:t>
            </w:r>
            <w:r>
              <w:rPr>
                <w:spacing w:val="9"/>
                <w:sz w:val="22"/>
                <w:szCs w:val="22"/>
                <w:shd w:val="clear" w:color="auto" w:fill="FFFFFF"/>
              </w:rPr>
              <w:t>районный</w:t>
            </w:r>
            <w:r w:rsidR="00AA4666">
              <w:rPr>
                <w:spacing w:val="9"/>
                <w:sz w:val="22"/>
                <w:szCs w:val="22"/>
                <w:shd w:val="clear" w:color="auto" w:fill="FFFFFF"/>
              </w:rPr>
              <w:t xml:space="preserve"> ЦГЭ</w:t>
            </w:r>
            <w:r w:rsidR="00AA4666" w:rsidRPr="00772EB3">
              <w:rPr>
                <w:spacing w:val="9"/>
                <w:sz w:val="22"/>
                <w:szCs w:val="22"/>
                <w:shd w:val="clear" w:color="auto" w:fill="FFFFFF"/>
              </w:rPr>
              <w:t xml:space="preserve">  (</w:t>
            </w:r>
            <w:proofErr w:type="spellStart"/>
            <w:r w:rsidR="00AA4666" w:rsidRPr="00772EB3">
              <w:rPr>
                <w:spacing w:val="9"/>
                <w:sz w:val="22"/>
                <w:szCs w:val="22"/>
                <w:shd w:val="clear" w:color="auto" w:fill="FFFFFF"/>
              </w:rPr>
              <w:t>исх.</w:t>
            </w:r>
            <w:r>
              <w:rPr>
                <w:spacing w:val="9"/>
                <w:sz w:val="22"/>
                <w:szCs w:val="22"/>
                <w:shd w:val="clear" w:color="auto" w:fill="FFFFFF"/>
              </w:rPr>
              <w:t>от</w:t>
            </w:r>
            <w:proofErr w:type="spellEnd"/>
            <w:r>
              <w:rPr>
                <w:spacing w:val="9"/>
                <w:sz w:val="22"/>
                <w:szCs w:val="22"/>
                <w:shd w:val="clear" w:color="auto" w:fill="FFFFFF"/>
              </w:rPr>
              <w:t xml:space="preserve"> 12.04</w:t>
            </w:r>
            <w:r w:rsidR="00AA4666" w:rsidRPr="00E20BC3">
              <w:rPr>
                <w:spacing w:val="9"/>
                <w:sz w:val="22"/>
                <w:szCs w:val="22"/>
                <w:shd w:val="clear" w:color="auto" w:fill="FFFFFF"/>
              </w:rPr>
              <w:t>.2024 №</w:t>
            </w:r>
            <w:r>
              <w:rPr>
                <w:spacing w:val="9"/>
                <w:sz w:val="22"/>
                <w:szCs w:val="22"/>
                <w:shd w:val="clear" w:color="auto" w:fill="FFFFFF"/>
              </w:rPr>
              <w:t>01-50/949</w:t>
            </w:r>
            <w:r w:rsidR="00AA4666" w:rsidRPr="00772EB3">
              <w:rPr>
                <w:spacing w:val="9"/>
                <w:sz w:val="22"/>
                <w:szCs w:val="22"/>
                <w:shd w:val="clear" w:color="auto" w:fill="FFFFFF"/>
              </w:rPr>
              <w:t>)</w:t>
            </w:r>
            <w:r w:rsidR="00AA4666">
              <w:rPr>
                <w:spacing w:val="9"/>
                <w:sz w:val="22"/>
                <w:szCs w:val="22"/>
                <w:shd w:val="clear" w:color="auto" w:fill="FFFFFF"/>
              </w:rPr>
              <w:t>.</w:t>
            </w:r>
          </w:p>
        </w:tc>
        <w:tc>
          <w:tcPr>
            <w:tcW w:w="249" w:type="pct"/>
          </w:tcPr>
          <w:p w14:paraId="3311C29E" w14:textId="77777777" w:rsidR="00AA4666" w:rsidRPr="009616C4" w:rsidRDefault="00AA4666" w:rsidP="0062082A">
            <w:pPr>
              <w:widowControl/>
              <w:autoSpaceDE w:val="0"/>
              <w:autoSpaceDN w:val="0"/>
              <w:adjustRightInd w:val="0"/>
              <w:snapToGrid/>
              <w:spacing w:before="0" w:line="240" w:lineRule="exact"/>
              <w:jc w:val="both"/>
              <w:rPr>
                <w:sz w:val="22"/>
                <w:szCs w:val="22"/>
              </w:rPr>
            </w:pPr>
          </w:p>
        </w:tc>
      </w:tr>
      <w:tr w:rsidR="00541BAD" w:rsidRPr="009616C4" w14:paraId="3E5DE7F9" w14:textId="77777777" w:rsidTr="002C0490">
        <w:trPr>
          <w:trHeight w:val="699"/>
        </w:trPr>
        <w:tc>
          <w:tcPr>
            <w:tcW w:w="168" w:type="pct"/>
          </w:tcPr>
          <w:p w14:paraId="526BA28D" w14:textId="77777777" w:rsidR="00AA4666" w:rsidRPr="009616C4" w:rsidRDefault="00AA4666" w:rsidP="0062082A">
            <w:pPr>
              <w:widowControl/>
              <w:autoSpaceDE w:val="0"/>
              <w:autoSpaceDN w:val="0"/>
              <w:adjustRightInd w:val="0"/>
              <w:snapToGrid/>
              <w:spacing w:before="0" w:line="240" w:lineRule="exact"/>
              <w:jc w:val="both"/>
              <w:rPr>
                <w:sz w:val="22"/>
                <w:szCs w:val="22"/>
              </w:rPr>
            </w:pPr>
            <w:r>
              <w:rPr>
                <w:sz w:val="22"/>
                <w:szCs w:val="22"/>
              </w:rPr>
              <w:lastRenderedPageBreak/>
              <w:t>4.</w:t>
            </w:r>
          </w:p>
        </w:tc>
        <w:tc>
          <w:tcPr>
            <w:tcW w:w="943" w:type="pct"/>
          </w:tcPr>
          <w:p w14:paraId="0647ED1E" w14:textId="77777777" w:rsidR="00AA4666" w:rsidRPr="00C80C6C" w:rsidRDefault="00C80C6C" w:rsidP="009364D8">
            <w:pPr>
              <w:shd w:val="clear" w:color="auto" w:fill="FFFFFF"/>
              <w:spacing w:before="0" w:line="240" w:lineRule="exact"/>
              <w:ind w:left="27" w:hanging="27"/>
              <w:jc w:val="both"/>
              <w:rPr>
                <w:b/>
                <w:color w:val="000000" w:themeColor="text1"/>
                <w:sz w:val="22"/>
                <w:szCs w:val="22"/>
              </w:rPr>
            </w:pPr>
            <w:r>
              <w:rPr>
                <w:b/>
                <w:color w:val="000000" w:themeColor="text1"/>
                <w:sz w:val="22"/>
                <w:szCs w:val="22"/>
              </w:rPr>
              <w:t xml:space="preserve">Кабачок (цукини), </w:t>
            </w:r>
            <w:r w:rsidRPr="00C80C6C">
              <w:rPr>
                <w:color w:val="000000" w:themeColor="text1"/>
                <w:sz w:val="22"/>
                <w:szCs w:val="22"/>
              </w:rPr>
              <w:t>калибр б/к</w:t>
            </w:r>
            <w:r>
              <w:rPr>
                <w:b/>
                <w:color w:val="000000" w:themeColor="text1"/>
                <w:sz w:val="22"/>
                <w:szCs w:val="22"/>
              </w:rPr>
              <w:t xml:space="preserve">,  </w:t>
            </w:r>
            <w:r w:rsidRPr="00C80C6C">
              <w:rPr>
                <w:color w:val="000000" w:themeColor="text1"/>
                <w:sz w:val="22"/>
                <w:szCs w:val="22"/>
              </w:rPr>
              <w:t>категория 1, урожай 2024, у</w:t>
            </w:r>
            <w:r>
              <w:rPr>
                <w:color w:val="000000" w:themeColor="text1"/>
                <w:sz w:val="22"/>
                <w:szCs w:val="22"/>
              </w:rPr>
              <w:t>па</w:t>
            </w:r>
            <w:r w:rsidRPr="00C80C6C">
              <w:rPr>
                <w:color w:val="000000" w:themeColor="text1"/>
                <w:sz w:val="22"/>
                <w:szCs w:val="22"/>
              </w:rPr>
              <w:t>кован 08.03.2024, срок годности 07.05.2024, хранить при температуре +4 °С +10 °С.</w:t>
            </w:r>
          </w:p>
        </w:tc>
        <w:tc>
          <w:tcPr>
            <w:tcW w:w="804" w:type="pct"/>
          </w:tcPr>
          <w:p w14:paraId="10604EF9" w14:textId="77777777" w:rsidR="00AA4666" w:rsidRDefault="00AA4666" w:rsidP="00A84CF1">
            <w:pPr>
              <w:widowControl/>
              <w:autoSpaceDE w:val="0"/>
              <w:autoSpaceDN w:val="0"/>
              <w:adjustRightInd w:val="0"/>
              <w:snapToGrid/>
              <w:spacing w:before="0" w:line="240" w:lineRule="auto"/>
              <w:jc w:val="left"/>
              <w:rPr>
                <w:sz w:val="22"/>
                <w:szCs w:val="22"/>
              </w:rPr>
            </w:pPr>
            <w:r w:rsidRPr="0040598C">
              <w:rPr>
                <w:sz w:val="22"/>
                <w:szCs w:val="22"/>
              </w:rPr>
              <w:t>Изготовитель:</w:t>
            </w:r>
          </w:p>
          <w:p w14:paraId="59C26D57" w14:textId="77777777" w:rsidR="00AA4666" w:rsidRDefault="00C80C6C" w:rsidP="00A84CF1">
            <w:pPr>
              <w:widowControl/>
              <w:autoSpaceDE w:val="0"/>
              <w:autoSpaceDN w:val="0"/>
              <w:adjustRightInd w:val="0"/>
              <w:snapToGrid/>
              <w:spacing w:before="0" w:line="240" w:lineRule="auto"/>
              <w:jc w:val="left"/>
              <w:rPr>
                <w:sz w:val="22"/>
                <w:szCs w:val="22"/>
              </w:rPr>
            </w:pPr>
            <w:r>
              <w:rPr>
                <w:b/>
                <w:sz w:val="22"/>
                <w:szCs w:val="22"/>
              </w:rPr>
              <w:t xml:space="preserve">Королевство Испания, </w:t>
            </w:r>
            <w:proofErr w:type="spellStart"/>
            <w:r>
              <w:rPr>
                <w:b/>
                <w:sz w:val="22"/>
                <w:szCs w:val="22"/>
                <w:lang w:val="en-US"/>
              </w:rPr>
              <w:t>Paraje</w:t>
            </w:r>
            <w:proofErr w:type="spellEnd"/>
            <w:r w:rsidRPr="00F610C6">
              <w:rPr>
                <w:b/>
                <w:sz w:val="22"/>
                <w:szCs w:val="22"/>
              </w:rPr>
              <w:t xml:space="preserve"> </w:t>
            </w:r>
            <w:r>
              <w:rPr>
                <w:b/>
                <w:sz w:val="22"/>
                <w:szCs w:val="22"/>
                <w:lang w:val="en-US"/>
              </w:rPr>
              <w:t>la</w:t>
            </w:r>
            <w:r w:rsidRPr="00F610C6">
              <w:rPr>
                <w:b/>
                <w:sz w:val="22"/>
                <w:szCs w:val="22"/>
              </w:rPr>
              <w:t xml:space="preserve"> </w:t>
            </w:r>
            <w:r>
              <w:rPr>
                <w:b/>
                <w:sz w:val="22"/>
                <w:szCs w:val="22"/>
                <w:lang w:val="en-US"/>
              </w:rPr>
              <w:t>Molita</w:t>
            </w:r>
            <w:r w:rsidRPr="00F610C6">
              <w:rPr>
                <w:b/>
                <w:sz w:val="22"/>
                <w:szCs w:val="22"/>
              </w:rPr>
              <w:t xml:space="preserve">, 97, 04716 </w:t>
            </w:r>
            <w:r>
              <w:rPr>
                <w:b/>
                <w:sz w:val="22"/>
                <w:szCs w:val="22"/>
                <w:lang w:val="en-US"/>
              </w:rPr>
              <w:t>El</w:t>
            </w:r>
            <w:r w:rsidRPr="00F610C6">
              <w:rPr>
                <w:b/>
                <w:sz w:val="22"/>
                <w:szCs w:val="22"/>
              </w:rPr>
              <w:t xml:space="preserve"> </w:t>
            </w:r>
            <w:r w:rsidR="00F610C6">
              <w:rPr>
                <w:b/>
                <w:sz w:val="22"/>
                <w:szCs w:val="22"/>
                <w:lang w:val="en-US"/>
              </w:rPr>
              <w:t>Ejido</w:t>
            </w:r>
            <w:r w:rsidR="00F610C6" w:rsidRPr="00F610C6">
              <w:rPr>
                <w:b/>
                <w:sz w:val="22"/>
                <w:szCs w:val="22"/>
              </w:rPr>
              <w:t xml:space="preserve">, </w:t>
            </w:r>
            <w:r w:rsidR="00F610C6">
              <w:rPr>
                <w:b/>
                <w:sz w:val="22"/>
                <w:szCs w:val="22"/>
                <w:lang w:val="en-US"/>
              </w:rPr>
              <w:t>Almeria</w:t>
            </w:r>
            <w:r w:rsidR="00094EF6">
              <w:rPr>
                <w:sz w:val="22"/>
                <w:szCs w:val="22"/>
              </w:rPr>
              <w:t>.</w:t>
            </w:r>
          </w:p>
          <w:p w14:paraId="12E97601" w14:textId="77777777" w:rsidR="00AA4666" w:rsidRDefault="00AA4666" w:rsidP="00CD6DC4">
            <w:pPr>
              <w:widowControl/>
              <w:autoSpaceDE w:val="0"/>
              <w:autoSpaceDN w:val="0"/>
              <w:adjustRightInd w:val="0"/>
              <w:snapToGrid/>
              <w:spacing w:before="0" w:line="240" w:lineRule="auto"/>
              <w:jc w:val="left"/>
              <w:rPr>
                <w:sz w:val="22"/>
                <w:szCs w:val="22"/>
              </w:rPr>
            </w:pPr>
            <w:r>
              <w:rPr>
                <w:sz w:val="22"/>
                <w:szCs w:val="22"/>
              </w:rPr>
              <w:t>Импортер в Республику Б</w:t>
            </w:r>
            <w:r w:rsidRPr="009051F7">
              <w:rPr>
                <w:sz w:val="22"/>
                <w:szCs w:val="22"/>
              </w:rPr>
              <w:t>еларусь:</w:t>
            </w:r>
          </w:p>
          <w:p w14:paraId="2160BE36" w14:textId="77777777" w:rsidR="00AA4666" w:rsidRPr="00F610C6" w:rsidRDefault="00F610C6" w:rsidP="00CD6DC4">
            <w:pPr>
              <w:widowControl/>
              <w:autoSpaceDE w:val="0"/>
              <w:autoSpaceDN w:val="0"/>
              <w:adjustRightInd w:val="0"/>
              <w:snapToGrid/>
              <w:spacing w:before="0" w:line="240" w:lineRule="auto"/>
              <w:jc w:val="left"/>
              <w:rPr>
                <w:i/>
                <w:sz w:val="22"/>
                <w:szCs w:val="22"/>
              </w:rPr>
            </w:pPr>
            <w:r>
              <w:rPr>
                <w:i/>
                <w:sz w:val="22"/>
                <w:szCs w:val="22"/>
              </w:rPr>
              <w:t>ООО «</w:t>
            </w:r>
            <w:proofErr w:type="spellStart"/>
            <w:r>
              <w:rPr>
                <w:i/>
                <w:sz w:val="22"/>
                <w:szCs w:val="22"/>
              </w:rPr>
              <w:t>Фудлогистик</w:t>
            </w:r>
            <w:proofErr w:type="spellEnd"/>
            <w:r>
              <w:rPr>
                <w:i/>
                <w:sz w:val="22"/>
                <w:szCs w:val="22"/>
              </w:rPr>
              <w:t>», г. Минск, пер. Кольцова 4-ый, д.53, пом.1, кааб. 30.</w:t>
            </w:r>
          </w:p>
        </w:tc>
        <w:tc>
          <w:tcPr>
            <w:tcW w:w="756" w:type="pct"/>
          </w:tcPr>
          <w:p w14:paraId="176DD9CA" w14:textId="77777777" w:rsidR="00AA4666" w:rsidRPr="00772EB3" w:rsidRDefault="002C0490" w:rsidP="00567ACC">
            <w:pPr>
              <w:pStyle w:val="ad"/>
              <w:widowControl w:val="0"/>
              <w:tabs>
                <w:tab w:val="left" w:pos="1334"/>
              </w:tabs>
              <w:spacing w:after="0" w:line="240" w:lineRule="exact"/>
              <w:jc w:val="both"/>
              <w:rPr>
                <w:sz w:val="22"/>
                <w:szCs w:val="22"/>
              </w:rPr>
            </w:pPr>
            <w:r>
              <w:rPr>
                <w:sz w:val="22"/>
                <w:szCs w:val="22"/>
              </w:rPr>
              <w:t>Магазин «Соседи» ООО «</w:t>
            </w:r>
            <w:proofErr w:type="spellStart"/>
            <w:r>
              <w:rPr>
                <w:sz w:val="22"/>
                <w:szCs w:val="22"/>
              </w:rPr>
              <w:t>Либретик</w:t>
            </w:r>
            <w:proofErr w:type="spellEnd"/>
            <w:r>
              <w:rPr>
                <w:sz w:val="22"/>
                <w:szCs w:val="22"/>
              </w:rPr>
              <w:t>»</w:t>
            </w:r>
            <w:r w:rsidR="00AE3981">
              <w:rPr>
                <w:sz w:val="22"/>
                <w:szCs w:val="22"/>
              </w:rPr>
              <w:t>, г. Минск, ул.</w:t>
            </w:r>
            <w:r>
              <w:rPr>
                <w:sz w:val="22"/>
                <w:szCs w:val="22"/>
              </w:rPr>
              <w:t xml:space="preserve"> </w:t>
            </w:r>
            <w:r w:rsidR="00AE3981">
              <w:rPr>
                <w:sz w:val="22"/>
                <w:szCs w:val="22"/>
              </w:rPr>
              <w:t>Заславская 23/1 (юридический адрес: г. Минск, пр. Победителей 89, корп. 4, комн. 39).</w:t>
            </w:r>
          </w:p>
        </w:tc>
        <w:tc>
          <w:tcPr>
            <w:tcW w:w="709" w:type="pct"/>
          </w:tcPr>
          <w:p w14:paraId="6C48C863" w14:textId="77777777" w:rsidR="00AA4666" w:rsidRPr="00916D3C" w:rsidRDefault="00AA4666" w:rsidP="00916D3C">
            <w:pPr>
              <w:pStyle w:val="111"/>
              <w:rPr>
                <w:rFonts w:ascii="Times New Roman" w:eastAsia="Batang" w:hAnsi="Times New Roman" w:cs="Times New Roman"/>
                <w:b/>
                <w:spacing w:val="-6"/>
                <w:lang w:eastAsia="en-US"/>
              </w:rPr>
            </w:pPr>
            <w:r w:rsidRPr="00916D3C">
              <w:rPr>
                <w:rFonts w:ascii="Times New Roman" w:eastAsia="Batang" w:hAnsi="Times New Roman" w:cs="Times New Roman"/>
                <w:spacing w:val="-6"/>
                <w:lang w:eastAsia="en-US"/>
              </w:rPr>
              <w:t xml:space="preserve">Не соответствует требованиям </w:t>
            </w:r>
            <w:r w:rsidR="00F610C6">
              <w:rPr>
                <w:rFonts w:ascii="Times New Roman" w:hAnsi="Times New Roman" w:cs="Times New Roman"/>
              </w:rPr>
              <w:t>ГН от 21.06.2013 № 52,</w:t>
            </w:r>
            <w:r w:rsidR="00F610C6" w:rsidRPr="00772EB3">
              <w:rPr>
                <w:rFonts w:ascii="Times New Roman" w:hAnsi="Times New Roman" w:cs="Times New Roman"/>
              </w:rPr>
              <w:t xml:space="preserve"> ГН от 25.01.</w:t>
            </w:r>
            <w:r w:rsidR="00F610C6">
              <w:rPr>
                <w:rFonts w:ascii="Times New Roman" w:hAnsi="Times New Roman" w:cs="Times New Roman"/>
              </w:rPr>
              <w:t xml:space="preserve">2021 № 37; </w:t>
            </w:r>
            <w:r w:rsidR="00F610C6" w:rsidRPr="00772EB3">
              <w:rPr>
                <w:rFonts w:ascii="Times New Roman" w:hAnsi="Times New Roman" w:cs="Times New Roman"/>
              </w:rPr>
              <w:t>ТР ТС</w:t>
            </w:r>
            <w:r w:rsidR="00F610C6">
              <w:rPr>
                <w:rFonts w:ascii="Times New Roman" w:hAnsi="Times New Roman"/>
              </w:rPr>
              <w:t xml:space="preserve"> </w:t>
            </w:r>
            <w:r w:rsidR="00F610C6" w:rsidRPr="00617F4C">
              <w:rPr>
                <w:rFonts w:ascii="Times New Roman" w:hAnsi="Times New Roman" w:cs="Times New Roman"/>
              </w:rPr>
              <w:t>021/2011 от 09.</w:t>
            </w:r>
            <w:r w:rsidR="00F610C6" w:rsidRPr="005371F5">
              <w:rPr>
                <w:rFonts w:ascii="Times New Roman" w:hAnsi="Times New Roman" w:cs="Times New Roman"/>
              </w:rPr>
              <w:t>12.2011 № 880</w:t>
            </w:r>
            <w:r w:rsidR="00F610C6">
              <w:rPr>
                <w:rFonts w:ascii="Times New Roman" w:hAnsi="Times New Roman" w:cs="Times New Roman"/>
              </w:rPr>
              <w:t xml:space="preserve"> </w:t>
            </w:r>
            <w:r w:rsidRPr="00916D3C">
              <w:rPr>
                <w:rFonts w:ascii="Times New Roman" w:eastAsia="Batang" w:hAnsi="Times New Roman" w:cs="Times New Roman"/>
                <w:b/>
                <w:spacing w:val="-6"/>
                <w:lang w:eastAsia="en-US"/>
              </w:rPr>
              <w:t xml:space="preserve">по </w:t>
            </w:r>
            <w:r w:rsidR="00C63499">
              <w:rPr>
                <w:rFonts w:ascii="Times New Roman" w:eastAsia="Batang" w:hAnsi="Times New Roman" w:cs="Times New Roman"/>
                <w:b/>
                <w:spacing w:val="-6"/>
                <w:lang w:eastAsia="en-US"/>
              </w:rPr>
              <w:t xml:space="preserve">содержанию </w:t>
            </w:r>
            <w:r w:rsidR="00F610C6">
              <w:rPr>
                <w:rFonts w:ascii="Times New Roman" w:eastAsia="Batang" w:hAnsi="Times New Roman" w:cs="Times New Roman"/>
                <w:b/>
                <w:spacing w:val="-6"/>
                <w:lang w:eastAsia="en-US"/>
              </w:rPr>
              <w:t>нитратов</w:t>
            </w:r>
          </w:p>
          <w:p w14:paraId="3F3C6C09" w14:textId="77777777" w:rsidR="00AA4666" w:rsidRPr="00916D3C" w:rsidRDefault="00C63499" w:rsidP="00916D3C">
            <w:pPr>
              <w:pStyle w:val="111"/>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(протокол</w:t>
            </w:r>
            <w:r w:rsidR="00AA4666" w:rsidRPr="00916D3C">
              <w:rPr>
                <w:rFonts w:ascii="Times New Roman" w:eastAsia="Batang" w:hAnsi="Times New Roman" w:cs="Times New Roman"/>
                <w:spacing w:val="-6"/>
                <w:lang w:eastAsia="en-US"/>
              </w:rPr>
              <w:t xml:space="preserve"> результатов испытаний </w:t>
            </w:r>
            <w:r w:rsidR="00F610C6">
              <w:rPr>
                <w:rFonts w:ascii="Times New Roman" w:eastAsia="Batang" w:hAnsi="Times New Roman" w:cs="Times New Roman"/>
                <w:spacing w:val="-6"/>
                <w:lang w:eastAsia="en-US"/>
              </w:rPr>
              <w:t>от 05</w:t>
            </w:r>
            <w:r>
              <w:rPr>
                <w:rFonts w:ascii="Times New Roman" w:eastAsia="Batang" w:hAnsi="Times New Roman" w:cs="Times New Roman"/>
                <w:spacing w:val="-6"/>
                <w:lang w:eastAsia="en-US"/>
              </w:rPr>
              <w:t>.04</w:t>
            </w:r>
            <w:r w:rsidR="00AA4666" w:rsidRPr="00916D3C">
              <w:rPr>
                <w:rFonts w:ascii="Times New Roman" w:eastAsia="Batang" w:hAnsi="Times New Roman" w:cs="Times New Roman"/>
                <w:spacing w:val="-6"/>
                <w:lang w:eastAsia="en-US"/>
              </w:rPr>
              <w:t>.2024 №</w:t>
            </w:r>
            <w:r w:rsidR="00F610C6">
              <w:rPr>
                <w:rFonts w:ascii="Times New Roman" w:eastAsia="Batang" w:hAnsi="Times New Roman" w:cs="Times New Roman"/>
                <w:spacing w:val="-6"/>
                <w:lang w:eastAsia="en-US"/>
              </w:rPr>
              <w:t>57-20/00104-00104; от 09.04 №57-20/00121-00121 (контрольный образец)</w:t>
            </w:r>
            <w:r>
              <w:rPr>
                <w:rFonts w:ascii="Times New Roman" w:hAnsi="Times New Roman" w:cs="Times New Roman"/>
              </w:rPr>
              <w:t xml:space="preserve"> </w:t>
            </w:r>
            <w:r w:rsidR="00F610C6">
              <w:rPr>
                <w:rFonts w:ascii="Times New Roman" w:eastAsia="Batang" w:hAnsi="Times New Roman" w:cs="Times New Roman"/>
                <w:spacing w:val="-6"/>
                <w:lang w:eastAsia="en-US"/>
              </w:rPr>
              <w:t xml:space="preserve">Минского городского </w:t>
            </w:r>
            <w:r w:rsidR="00AA4666" w:rsidRPr="00916D3C">
              <w:rPr>
                <w:rFonts w:ascii="Times New Roman" w:eastAsia="Batang" w:hAnsi="Times New Roman" w:cs="Times New Roman"/>
                <w:spacing w:val="-6"/>
                <w:lang w:eastAsia="en-US"/>
              </w:rPr>
              <w:t>ЦГЭ).</w:t>
            </w:r>
          </w:p>
          <w:p w14:paraId="0C0968AB" w14:textId="77777777" w:rsidR="00AA4666" w:rsidRPr="00772EB3" w:rsidRDefault="00AA4666" w:rsidP="00914731">
            <w:pPr>
              <w:pStyle w:val="111"/>
              <w:jc w:val="both"/>
              <w:rPr>
                <w:rFonts w:ascii="Times New Roman" w:eastAsia="Batang" w:hAnsi="Times New Roman" w:cs="Times New Roman"/>
                <w:spacing w:val="-6"/>
                <w:lang w:eastAsia="en-US"/>
              </w:rPr>
            </w:pPr>
          </w:p>
        </w:tc>
        <w:tc>
          <w:tcPr>
            <w:tcW w:w="756" w:type="pct"/>
          </w:tcPr>
          <w:p w14:paraId="600121F7" w14:textId="77777777" w:rsidR="00AE3981" w:rsidRPr="00AE3981" w:rsidRDefault="00AE3981" w:rsidP="00C63499">
            <w:pPr>
              <w:pStyle w:val="27"/>
              <w:shd w:val="clear" w:color="auto" w:fill="auto"/>
              <w:tabs>
                <w:tab w:val="left" w:pos="1227"/>
              </w:tabs>
              <w:spacing w:before="0" w:line="240" w:lineRule="exact"/>
              <w:rPr>
                <w:b w:val="0"/>
                <w:sz w:val="22"/>
                <w:szCs w:val="22"/>
              </w:rPr>
            </w:pPr>
            <w:r>
              <w:rPr>
                <w:b w:val="0"/>
                <w:sz w:val="22"/>
                <w:szCs w:val="22"/>
                <w:lang w:val="en-US"/>
              </w:rPr>
              <w:t>CMR</w:t>
            </w:r>
            <w:r>
              <w:rPr>
                <w:b w:val="0"/>
                <w:sz w:val="22"/>
                <w:szCs w:val="22"/>
              </w:rPr>
              <w:t xml:space="preserve"> №9539 от 23.02.2024.</w:t>
            </w:r>
          </w:p>
          <w:p w14:paraId="2680E343" w14:textId="77777777" w:rsidR="00AA4666" w:rsidRDefault="00C63499" w:rsidP="00AE3981">
            <w:pPr>
              <w:pStyle w:val="27"/>
              <w:shd w:val="clear" w:color="auto" w:fill="auto"/>
              <w:tabs>
                <w:tab w:val="left" w:pos="1227"/>
              </w:tabs>
              <w:spacing w:before="0" w:line="240" w:lineRule="exact"/>
              <w:rPr>
                <w:b w:val="0"/>
                <w:sz w:val="22"/>
                <w:szCs w:val="22"/>
              </w:rPr>
            </w:pPr>
            <w:r>
              <w:rPr>
                <w:b w:val="0"/>
                <w:sz w:val="22"/>
                <w:szCs w:val="22"/>
              </w:rPr>
              <w:t xml:space="preserve">Декларация о соответствии </w:t>
            </w:r>
            <w:r w:rsidR="00AE3981">
              <w:rPr>
                <w:b w:val="0"/>
                <w:sz w:val="22"/>
                <w:szCs w:val="22"/>
              </w:rPr>
              <w:t xml:space="preserve">ЕАЭС </w:t>
            </w:r>
            <w:r w:rsidRPr="009364D8">
              <w:rPr>
                <w:b w:val="0"/>
                <w:sz w:val="22"/>
                <w:szCs w:val="22"/>
              </w:rPr>
              <w:t>№</w:t>
            </w:r>
            <w:r w:rsidR="00AE3981">
              <w:rPr>
                <w:b w:val="0"/>
                <w:sz w:val="22"/>
                <w:szCs w:val="22"/>
                <w:lang w:val="en-US"/>
              </w:rPr>
              <w:t>BY</w:t>
            </w:r>
            <w:r w:rsidR="00AE3981" w:rsidRPr="00AE3981">
              <w:rPr>
                <w:b w:val="0"/>
                <w:sz w:val="22"/>
                <w:szCs w:val="22"/>
              </w:rPr>
              <w:t xml:space="preserve"> 112 11.02. </w:t>
            </w:r>
            <w:r w:rsidR="00AE3981">
              <w:rPr>
                <w:b w:val="0"/>
                <w:sz w:val="22"/>
                <w:szCs w:val="22"/>
              </w:rPr>
              <w:t>ТР021 038.01 12014</w:t>
            </w:r>
            <w:r w:rsidRPr="00772EB3">
              <w:rPr>
                <w:b w:val="0"/>
                <w:color w:val="000000"/>
                <w:sz w:val="22"/>
                <w:szCs w:val="22"/>
              </w:rPr>
              <w:t>, дата регистрации</w:t>
            </w:r>
            <w:r>
              <w:rPr>
                <w:b w:val="0"/>
                <w:color w:val="000000"/>
                <w:sz w:val="22"/>
                <w:szCs w:val="22"/>
              </w:rPr>
              <w:t xml:space="preserve"> </w:t>
            </w:r>
            <w:r w:rsidR="00AE3981">
              <w:rPr>
                <w:b w:val="0"/>
                <w:sz w:val="22"/>
                <w:szCs w:val="22"/>
              </w:rPr>
              <w:t>06</w:t>
            </w:r>
            <w:r>
              <w:rPr>
                <w:b w:val="0"/>
                <w:sz w:val="22"/>
                <w:szCs w:val="22"/>
              </w:rPr>
              <w:t>.0</w:t>
            </w:r>
            <w:r w:rsidRPr="00C63499">
              <w:rPr>
                <w:b w:val="0"/>
                <w:sz w:val="22"/>
                <w:szCs w:val="22"/>
              </w:rPr>
              <w:t>3</w:t>
            </w:r>
            <w:r w:rsidRPr="00772EB3">
              <w:rPr>
                <w:b w:val="0"/>
                <w:sz w:val="22"/>
                <w:szCs w:val="22"/>
              </w:rPr>
              <w:t>.202</w:t>
            </w:r>
            <w:r w:rsidR="00AE3981">
              <w:rPr>
                <w:b w:val="0"/>
                <w:sz w:val="22"/>
                <w:szCs w:val="22"/>
              </w:rPr>
              <w:t>4</w:t>
            </w:r>
            <w:r w:rsidRPr="00772EB3">
              <w:rPr>
                <w:b w:val="0"/>
                <w:color w:val="000000"/>
                <w:sz w:val="22"/>
                <w:szCs w:val="22"/>
              </w:rPr>
              <w:t xml:space="preserve">, действительна по </w:t>
            </w:r>
            <w:r w:rsidR="00AE3981">
              <w:rPr>
                <w:b w:val="0"/>
                <w:color w:val="000000"/>
                <w:sz w:val="22"/>
                <w:szCs w:val="22"/>
              </w:rPr>
              <w:t>20</w:t>
            </w:r>
            <w:r>
              <w:rPr>
                <w:b w:val="0"/>
                <w:color w:val="000000"/>
                <w:sz w:val="22"/>
                <w:szCs w:val="22"/>
              </w:rPr>
              <w:t>.</w:t>
            </w:r>
            <w:r w:rsidR="00AE3981">
              <w:rPr>
                <w:b w:val="0"/>
                <w:color w:val="000000"/>
                <w:sz w:val="22"/>
                <w:szCs w:val="22"/>
              </w:rPr>
              <w:t>04</w:t>
            </w:r>
            <w:r>
              <w:rPr>
                <w:b w:val="0"/>
                <w:color w:val="000000"/>
                <w:sz w:val="22"/>
                <w:szCs w:val="22"/>
              </w:rPr>
              <w:t>.202</w:t>
            </w:r>
            <w:r w:rsidR="00AE3981">
              <w:rPr>
                <w:b w:val="0"/>
                <w:color w:val="000000"/>
                <w:sz w:val="22"/>
                <w:szCs w:val="22"/>
              </w:rPr>
              <w:t>4</w:t>
            </w:r>
            <w:r>
              <w:rPr>
                <w:b w:val="0"/>
                <w:color w:val="000000"/>
                <w:sz w:val="22"/>
                <w:szCs w:val="22"/>
              </w:rPr>
              <w:t>.</w:t>
            </w:r>
          </w:p>
        </w:tc>
        <w:tc>
          <w:tcPr>
            <w:tcW w:w="615" w:type="pct"/>
          </w:tcPr>
          <w:p w14:paraId="399B55B6" w14:textId="77777777" w:rsidR="00AA4666" w:rsidRPr="00AE3981" w:rsidRDefault="00C63499" w:rsidP="00E20BC3">
            <w:pPr>
              <w:spacing w:before="0" w:line="240" w:lineRule="exact"/>
              <w:jc w:val="both"/>
              <w:rPr>
                <w:spacing w:val="9"/>
                <w:sz w:val="22"/>
                <w:szCs w:val="22"/>
                <w:shd w:val="clear" w:color="auto" w:fill="FFFFFF"/>
              </w:rPr>
            </w:pPr>
            <w:r w:rsidRPr="00C63499">
              <w:rPr>
                <w:spacing w:val="9"/>
                <w:sz w:val="22"/>
                <w:szCs w:val="22"/>
                <w:shd w:val="clear" w:color="auto" w:fill="FFFFFF"/>
              </w:rPr>
              <w:t>ЦГЭ</w:t>
            </w:r>
            <w:r w:rsidR="00AE3981">
              <w:rPr>
                <w:spacing w:val="9"/>
                <w:sz w:val="22"/>
                <w:szCs w:val="22"/>
                <w:shd w:val="clear" w:color="auto" w:fill="FFFFFF"/>
              </w:rPr>
              <w:t xml:space="preserve"> центрального района г. Минска (от 11.04.2024 №08-18-2</w:t>
            </w:r>
            <w:r w:rsidR="007860DF">
              <w:rPr>
                <w:spacing w:val="9"/>
                <w:sz w:val="22"/>
                <w:szCs w:val="22"/>
                <w:shd w:val="clear" w:color="auto" w:fill="FFFFFF"/>
              </w:rPr>
              <w:t>/62</w:t>
            </w:r>
            <w:r w:rsidRPr="00C63499">
              <w:rPr>
                <w:spacing w:val="9"/>
                <w:sz w:val="22"/>
                <w:szCs w:val="22"/>
                <w:shd w:val="clear" w:color="auto" w:fill="FFFFFF"/>
              </w:rPr>
              <w:t>)</w:t>
            </w:r>
            <w:r w:rsidRPr="00AE3981">
              <w:rPr>
                <w:spacing w:val="9"/>
                <w:sz w:val="22"/>
                <w:szCs w:val="22"/>
                <w:shd w:val="clear" w:color="auto" w:fill="FFFFFF"/>
              </w:rPr>
              <w:t>.</w:t>
            </w:r>
          </w:p>
        </w:tc>
        <w:tc>
          <w:tcPr>
            <w:tcW w:w="249" w:type="pct"/>
          </w:tcPr>
          <w:p w14:paraId="1733EED4" w14:textId="77777777" w:rsidR="00AA4666" w:rsidRPr="009616C4" w:rsidRDefault="00AA4666" w:rsidP="0062082A">
            <w:pPr>
              <w:widowControl/>
              <w:autoSpaceDE w:val="0"/>
              <w:autoSpaceDN w:val="0"/>
              <w:adjustRightInd w:val="0"/>
              <w:snapToGrid/>
              <w:spacing w:before="0" w:line="240" w:lineRule="exact"/>
              <w:jc w:val="both"/>
              <w:rPr>
                <w:sz w:val="22"/>
                <w:szCs w:val="22"/>
              </w:rPr>
            </w:pPr>
          </w:p>
        </w:tc>
      </w:tr>
    </w:tbl>
    <w:p w14:paraId="339914B3" w14:textId="77777777" w:rsidR="002B4DFF" w:rsidRPr="00541BAD" w:rsidRDefault="002B4DFF" w:rsidP="00C63499">
      <w:pPr>
        <w:tabs>
          <w:tab w:val="left" w:pos="4125"/>
        </w:tabs>
        <w:spacing w:line="240" w:lineRule="exact"/>
        <w:jc w:val="both"/>
        <w:rPr>
          <w:sz w:val="22"/>
          <w:szCs w:val="22"/>
        </w:rPr>
      </w:pPr>
    </w:p>
    <w:sectPr w:rsidR="002B4DFF" w:rsidRPr="00541B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CBB4D" w14:textId="77777777" w:rsidR="009B4EE1" w:rsidRDefault="009B4EE1">
      <w:pPr>
        <w:widowControl/>
        <w:snapToGrid/>
        <w:spacing w:before="0" w:line="240" w:lineRule="auto"/>
        <w:jc w:val="left"/>
        <w:rPr>
          <w:sz w:val="24"/>
          <w:szCs w:val="24"/>
        </w:rPr>
      </w:pPr>
      <w:r>
        <w:rPr>
          <w:sz w:val="24"/>
          <w:szCs w:val="24"/>
        </w:rPr>
        <w:separator/>
      </w:r>
    </w:p>
  </w:endnote>
  <w:endnote w:type="continuationSeparator" w:id="0">
    <w:p w14:paraId="671A6B0A" w14:textId="77777777" w:rsidR="009B4EE1" w:rsidRDefault="009B4EE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FA5DD" w14:textId="77777777" w:rsidR="00483362" w:rsidRDefault="00483362" w:rsidP="008E6D4B">
    <w:pPr>
      <w:pStyle w:val="a3"/>
      <w:framePr w:wrap="auto" w:vAnchor="text" w:hAnchor="margin" w:xAlign="right" w:y="1"/>
      <w:rPr>
        <w:rStyle w:val="a5"/>
      </w:rPr>
    </w:pPr>
  </w:p>
  <w:p w14:paraId="6ADB0119"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0126C" w14:textId="77777777" w:rsidR="009B4EE1" w:rsidRDefault="009B4EE1">
      <w:pPr>
        <w:widowControl/>
        <w:snapToGrid/>
        <w:spacing w:before="0" w:line="240" w:lineRule="auto"/>
        <w:jc w:val="left"/>
        <w:rPr>
          <w:sz w:val="24"/>
          <w:szCs w:val="24"/>
        </w:rPr>
      </w:pPr>
      <w:r>
        <w:rPr>
          <w:sz w:val="24"/>
          <w:szCs w:val="24"/>
        </w:rPr>
        <w:separator/>
      </w:r>
    </w:p>
  </w:footnote>
  <w:footnote w:type="continuationSeparator" w:id="0">
    <w:p w14:paraId="12598ACC" w14:textId="77777777" w:rsidR="009B4EE1" w:rsidRDefault="009B4EE1">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003893586">
    <w:abstractNumId w:val="4"/>
  </w:num>
  <w:num w:numId="2" w16cid:durableId="2117209357">
    <w:abstractNumId w:val="1"/>
  </w:num>
  <w:num w:numId="3" w16cid:durableId="1616257173">
    <w:abstractNumId w:val="7"/>
  </w:num>
  <w:num w:numId="4" w16cid:durableId="780340443">
    <w:abstractNumId w:val="6"/>
  </w:num>
  <w:num w:numId="5" w16cid:durableId="957838658">
    <w:abstractNumId w:val="3"/>
  </w:num>
  <w:num w:numId="6" w16cid:durableId="1347899358">
    <w:abstractNumId w:val="5"/>
  </w:num>
  <w:num w:numId="7" w16cid:durableId="1980106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837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4EF6"/>
    <w:rsid w:val="0009522E"/>
    <w:rsid w:val="0009527D"/>
    <w:rsid w:val="00095486"/>
    <w:rsid w:val="00095E8E"/>
    <w:rsid w:val="0009621E"/>
    <w:rsid w:val="00096291"/>
    <w:rsid w:val="00096F8D"/>
    <w:rsid w:val="00097593"/>
    <w:rsid w:val="00097C8A"/>
    <w:rsid w:val="000A27AB"/>
    <w:rsid w:val="000A31BB"/>
    <w:rsid w:val="000A34E3"/>
    <w:rsid w:val="000A4FC6"/>
    <w:rsid w:val="000A5265"/>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245"/>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4D7"/>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1FD"/>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9D1"/>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29"/>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1EBF"/>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3696"/>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A4"/>
    <w:rsid w:val="00293BF9"/>
    <w:rsid w:val="00294171"/>
    <w:rsid w:val="00295619"/>
    <w:rsid w:val="00296D0B"/>
    <w:rsid w:val="002972E8"/>
    <w:rsid w:val="00297904"/>
    <w:rsid w:val="00297A9F"/>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490"/>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A40"/>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E3"/>
    <w:rsid w:val="00351CFD"/>
    <w:rsid w:val="00352B31"/>
    <w:rsid w:val="00352F92"/>
    <w:rsid w:val="00353A22"/>
    <w:rsid w:val="00353FB8"/>
    <w:rsid w:val="00354F40"/>
    <w:rsid w:val="00355853"/>
    <w:rsid w:val="00355B7A"/>
    <w:rsid w:val="00355E5E"/>
    <w:rsid w:val="00356006"/>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930"/>
    <w:rsid w:val="00393A00"/>
    <w:rsid w:val="003943A7"/>
    <w:rsid w:val="00394573"/>
    <w:rsid w:val="00395D58"/>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09A5"/>
    <w:rsid w:val="003B1AAD"/>
    <w:rsid w:val="003B207F"/>
    <w:rsid w:val="003B25C0"/>
    <w:rsid w:val="003B3B84"/>
    <w:rsid w:val="003B3F89"/>
    <w:rsid w:val="003B43E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6F98"/>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BAD"/>
    <w:rsid w:val="00541C33"/>
    <w:rsid w:val="005423D3"/>
    <w:rsid w:val="005424E8"/>
    <w:rsid w:val="00542BEF"/>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67ACC"/>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D7C4E"/>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60DF"/>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3D03"/>
    <w:rsid w:val="007A4444"/>
    <w:rsid w:val="007A4F95"/>
    <w:rsid w:val="007A50FA"/>
    <w:rsid w:val="007A520D"/>
    <w:rsid w:val="007A5BFF"/>
    <w:rsid w:val="007A6636"/>
    <w:rsid w:val="007A6AE0"/>
    <w:rsid w:val="007A74A2"/>
    <w:rsid w:val="007A75B7"/>
    <w:rsid w:val="007A78FC"/>
    <w:rsid w:val="007A7C23"/>
    <w:rsid w:val="007A7CD4"/>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0B1"/>
    <w:rsid w:val="007B75D9"/>
    <w:rsid w:val="007B76DC"/>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5DD3"/>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262"/>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872B7"/>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97C22"/>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C7A9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06F"/>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18"/>
    <w:rsid w:val="00931ACD"/>
    <w:rsid w:val="0093335D"/>
    <w:rsid w:val="00933E99"/>
    <w:rsid w:val="00934274"/>
    <w:rsid w:val="00934310"/>
    <w:rsid w:val="00934328"/>
    <w:rsid w:val="00935310"/>
    <w:rsid w:val="009359AE"/>
    <w:rsid w:val="00935BFD"/>
    <w:rsid w:val="009364D8"/>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6EB0"/>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4EE1"/>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687A"/>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958"/>
    <w:rsid w:val="00A42A09"/>
    <w:rsid w:val="00A43202"/>
    <w:rsid w:val="00A43248"/>
    <w:rsid w:val="00A43886"/>
    <w:rsid w:val="00A4389D"/>
    <w:rsid w:val="00A438A2"/>
    <w:rsid w:val="00A43A13"/>
    <w:rsid w:val="00A43C0E"/>
    <w:rsid w:val="00A44C00"/>
    <w:rsid w:val="00A450C7"/>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666"/>
    <w:rsid w:val="00AA4971"/>
    <w:rsid w:val="00AA4D6B"/>
    <w:rsid w:val="00AA5253"/>
    <w:rsid w:val="00AA5E98"/>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3981"/>
    <w:rsid w:val="00AE411C"/>
    <w:rsid w:val="00AE4682"/>
    <w:rsid w:val="00AE4FD2"/>
    <w:rsid w:val="00AE51F1"/>
    <w:rsid w:val="00AE531B"/>
    <w:rsid w:val="00AE5E7F"/>
    <w:rsid w:val="00AE61CA"/>
    <w:rsid w:val="00AE64B6"/>
    <w:rsid w:val="00AE6BB1"/>
    <w:rsid w:val="00AE6C67"/>
    <w:rsid w:val="00AE744E"/>
    <w:rsid w:val="00AE75B4"/>
    <w:rsid w:val="00AE7A57"/>
    <w:rsid w:val="00AF03DB"/>
    <w:rsid w:val="00AF0886"/>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25E"/>
    <w:rsid w:val="00B045B2"/>
    <w:rsid w:val="00B049E7"/>
    <w:rsid w:val="00B0644D"/>
    <w:rsid w:val="00B0719B"/>
    <w:rsid w:val="00B072DC"/>
    <w:rsid w:val="00B0733A"/>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2E7"/>
    <w:rsid w:val="00B22B53"/>
    <w:rsid w:val="00B23F2D"/>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589"/>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4CC0"/>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4D1C"/>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499"/>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6C"/>
    <w:rsid w:val="00C80CFC"/>
    <w:rsid w:val="00C813EF"/>
    <w:rsid w:val="00C8152B"/>
    <w:rsid w:val="00C81BF8"/>
    <w:rsid w:val="00C8563C"/>
    <w:rsid w:val="00C85834"/>
    <w:rsid w:val="00C85B29"/>
    <w:rsid w:val="00C8610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D6DC4"/>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49A"/>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5C6"/>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56D"/>
    <w:rsid w:val="00D916B5"/>
    <w:rsid w:val="00D91709"/>
    <w:rsid w:val="00D91AF7"/>
    <w:rsid w:val="00D91C09"/>
    <w:rsid w:val="00D9265E"/>
    <w:rsid w:val="00D9406F"/>
    <w:rsid w:val="00D94CFA"/>
    <w:rsid w:val="00D94E0B"/>
    <w:rsid w:val="00D95519"/>
    <w:rsid w:val="00D95EC3"/>
    <w:rsid w:val="00D9706D"/>
    <w:rsid w:val="00D9774F"/>
    <w:rsid w:val="00D979C6"/>
    <w:rsid w:val="00D97F93"/>
    <w:rsid w:val="00DA0401"/>
    <w:rsid w:val="00DA1018"/>
    <w:rsid w:val="00DA29E6"/>
    <w:rsid w:val="00DA3108"/>
    <w:rsid w:val="00DA375D"/>
    <w:rsid w:val="00DA3B8A"/>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9DC"/>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E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4169"/>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2DE4"/>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15E"/>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0C6"/>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D9"/>
    <w:rsid w:val="00F756E3"/>
    <w:rsid w:val="00F765B4"/>
    <w:rsid w:val="00F77123"/>
    <w:rsid w:val="00F773B5"/>
    <w:rsid w:val="00F77856"/>
    <w:rsid w:val="00F8045F"/>
    <w:rsid w:val="00F80771"/>
    <w:rsid w:val="00F80BD3"/>
    <w:rsid w:val="00F81359"/>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56B8E"/>
  <w15:docId w15:val="{92937798-B9A0-4C9F-8729-7188F9EB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4FC8-CFD6-4830-985B-79BE44CC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4</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98</cp:revision>
  <cp:lastPrinted>2024-03-21T09:55:00Z</cp:lastPrinted>
  <dcterms:created xsi:type="dcterms:W3CDTF">2024-02-29T14:01:00Z</dcterms:created>
  <dcterms:modified xsi:type="dcterms:W3CDTF">2024-04-18T13:18:00Z</dcterms:modified>
</cp:coreProperties>
</file>